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8A" w:rsidRPr="00BE608E" w:rsidRDefault="00611A8A" w:rsidP="00FC68F8">
      <w:pPr>
        <w:jc w:val="center"/>
        <w:rPr>
          <w:b/>
          <w:sz w:val="44"/>
          <w:szCs w:val="44"/>
        </w:rPr>
      </w:pPr>
      <w:r w:rsidRPr="00877E68">
        <w:rPr>
          <w:b/>
          <w:sz w:val="44"/>
          <w:szCs w:val="44"/>
        </w:rPr>
        <w:t>201</w:t>
      </w:r>
      <w:r w:rsidR="00EC6480">
        <w:rPr>
          <w:rFonts w:hint="eastAsia"/>
          <w:b/>
          <w:sz w:val="44"/>
          <w:szCs w:val="44"/>
        </w:rPr>
        <w:t>9</w:t>
      </w:r>
      <w:r w:rsidRPr="00877E68">
        <w:rPr>
          <w:rFonts w:hint="eastAsia"/>
          <w:b/>
          <w:sz w:val="44"/>
          <w:szCs w:val="44"/>
        </w:rPr>
        <w:t>年度合肥工业大学</w:t>
      </w:r>
      <w:r w:rsidRPr="00BE608E">
        <w:rPr>
          <w:rFonts w:hint="eastAsia"/>
          <w:b/>
          <w:sz w:val="44"/>
          <w:szCs w:val="44"/>
        </w:rPr>
        <w:t>“</w:t>
      </w:r>
      <w:r w:rsidR="00EC6480">
        <w:rPr>
          <w:rFonts w:hint="eastAsia"/>
          <w:b/>
          <w:sz w:val="44"/>
          <w:szCs w:val="44"/>
        </w:rPr>
        <w:t>重大科</w:t>
      </w:r>
      <w:r w:rsidR="009225C5">
        <w:rPr>
          <w:rFonts w:hint="eastAsia"/>
          <w:b/>
          <w:sz w:val="44"/>
          <w:szCs w:val="44"/>
        </w:rPr>
        <w:t>研成果培育</w:t>
      </w:r>
      <w:r w:rsidR="00833FC6">
        <w:rPr>
          <w:rFonts w:hint="eastAsia"/>
          <w:b/>
          <w:sz w:val="44"/>
          <w:szCs w:val="44"/>
        </w:rPr>
        <w:t>计划</w:t>
      </w:r>
      <w:r w:rsidRPr="00BE608E">
        <w:rPr>
          <w:rFonts w:hint="eastAsia"/>
          <w:b/>
          <w:sz w:val="44"/>
          <w:szCs w:val="44"/>
        </w:rPr>
        <w:t>”项目指南</w:t>
      </w:r>
    </w:p>
    <w:p w:rsidR="00611A8A" w:rsidRPr="009225C5" w:rsidRDefault="00611A8A" w:rsidP="00B44ED6">
      <w:pPr>
        <w:rPr>
          <w:rFonts w:ascii="仿宋_GB2312" w:eastAsia="仿宋_GB2312" w:hAnsi="宋体"/>
          <w:b/>
          <w:sz w:val="32"/>
          <w:szCs w:val="32"/>
        </w:rPr>
      </w:pPr>
    </w:p>
    <w:p w:rsidR="00611A8A" w:rsidRPr="008B24EB" w:rsidRDefault="00611A8A" w:rsidP="00B44ED6">
      <w:pPr>
        <w:rPr>
          <w:rFonts w:ascii="仿宋_GB2312" w:eastAsia="仿宋_GB2312" w:hAnsi="宋体"/>
          <w:b/>
          <w:sz w:val="32"/>
          <w:szCs w:val="32"/>
        </w:rPr>
      </w:pPr>
      <w:r w:rsidRPr="008B24EB">
        <w:rPr>
          <w:rFonts w:ascii="仿宋_GB2312" w:eastAsia="仿宋_GB2312" w:hAnsi="宋体" w:hint="eastAsia"/>
          <w:b/>
          <w:sz w:val="32"/>
          <w:szCs w:val="32"/>
        </w:rPr>
        <w:t>一、指导思想</w:t>
      </w:r>
    </w:p>
    <w:p w:rsidR="009225C5" w:rsidRPr="009225C5" w:rsidRDefault="00611A8A" w:rsidP="009225C5">
      <w:pPr>
        <w:autoSpaceDE w:val="0"/>
        <w:autoSpaceDN w:val="0"/>
        <w:adjustRightInd w:val="0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B24EB">
        <w:rPr>
          <w:rFonts w:ascii="仿宋_GB2312" w:eastAsia="仿宋_GB2312" w:hAnsi="宋体" w:hint="eastAsia"/>
          <w:color w:val="000000"/>
          <w:sz w:val="32"/>
          <w:szCs w:val="32"/>
        </w:rPr>
        <w:t>根据</w:t>
      </w:r>
      <w:r w:rsidR="007710CA">
        <w:rPr>
          <w:rFonts w:ascii="仿宋_GB2312" w:eastAsia="仿宋_GB2312" w:hAnsi="宋体" w:hint="eastAsia"/>
          <w:color w:val="000000"/>
          <w:sz w:val="32"/>
          <w:szCs w:val="32"/>
        </w:rPr>
        <w:t>《</w:t>
      </w:r>
      <w:r w:rsidR="007710CA" w:rsidRPr="007710CA">
        <w:rPr>
          <w:rFonts w:ascii="仿宋_GB2312" w:eastAsia="仿宋_GB2312" w:hAnsi="宋体" w:hint="eastAsia"/>
          <w:color w:val="000000"/>
          <w:sz w:val="32"/>
          <w:szCs w:val="32"/>
        </w:rPr>
        <w:t>关于印发</w:t>
      </w:r>
      <w:r w:rsidR="00AE15FC">
        <w:rPr>
          <w:rFonts w:ascii="仿宋_GB2312" w:eastAsia="仿宋_GB2312" w:hAnsi="宋体" w:hint="eastAsia"/>
          <w:color w:val="000000"/>
          <w:sz w:val="32"/>
          <w:szCs w:val="32"/>
        </w:rPr>
        <w:t>&lt;</w:t>
      </w:r>
      <w:r w:rsidR="007710CA" w:rsidRPr="007710CA">
        <w:rPr>
          <w:rFonts w:ascii="仿宋_GB2312" w:eastAsia="仿宋_GB2312" w:hAnsi="宋体" w:hint="eastAsia"/>
          <w:color w:val="000000"/>
          <w:sz w:val="32"/>
          <w:szCs w:val="32"/>
        </w:rPr>
        <w:t>中央高校基本科研业务费管理办法</w:t>
      </w:r>
      <w:r w:rsidR="00AE15FC">
        <w:rPr>
          <w:rFonts w:ascii="仿宋_GB2312" w:eastAsia="仿宋_GB2312" w:hAnsi="宋体" w:hint="eastAsia"/>
          <w:color w:val="000000"/>
          <w:sz w:val="32"/>
          <w:szCs w:val="32"/>
        </w:rPr>
        <w:t>&gt;</w:t>
      </w:r>
      <w:r w:rsidR="007710CA" w:rsidRPr="007710CA">
        <w:rPr>
          <w:rFonts w:ascii="仿宋_GB2312" w:eastAsia="仿宋_GB2312" w:hAnsi="宋体" w:hint="eastAsia"/>
          <w:color w:val="000000"/>
          <w:sz w:val="32"/>
          <w:szCs w:val="32"/>
        </w:rPr>
        <w:t>的通知</w:t>
      </w:r>
      <w:r w:rsidR="007710CA"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="007710CA" w:rsidRPr="007710CA">
        <w:rPr>
          <w:rFonts w:ascii="仿宋_GB2312" w:eastAsia="仿宋_GB2312" w:hAnsi="宋体" w:hint="eastAsia"/>
          <w:color w:val="000000"/>
          <w:sz w:val="32"/>
          <w:szCs w:val="32"/>
        </w:rPr>
        <w:t>财教[2016]277号</w:t>
      </w:r>
      <w:r w:rsidR="007710CA">
        <w:rPr>
          <w:rFonts w:ascii="仿宋_GB2312" w:eastAsia="仿宋_GB2312" w:hAnsi="宋体" w:hint="eastAsia"/>
          <w:color w:val="000000"/>
          <w:sz w:val="32"/>
          <w:szCs w:val="32"/>
        </w:rPr>
        <w:t>）》</w:t>
      </w:r>
      <w:r w:rsidRPr="008B24EB">
        <w:rPr>
          <w:rFonts w:ascii="仿宋_GB2312" w:eastAsia="仿宋_GB2312" w:hAnsi="宋体" w:hint="eastAsia"/>
          <w:color w:val="000000"/>
          <w:sz w:val="32"/>
          <w:szCs w:val="32"/>
        </w:rPr>
        <w:t>文件精神，</w:t>
      </w:r>
      <w:r w:rsidR="00EC6480" w:rsidRPr="00CF5182">
        <w:rPr>
          <w:rFonts w:ascii="仿宋_GB2312" w:eastAsia="仿宋_GB2312" w:hAnsi="宋体" w:hint="eastAsia"/>
          <w:color w:val="000000"/>
          <w:sz w:val="32"/>
          <w:szCs w:val="32"/>
        </w:rPr>
        <w:t>为进一步</w:t>
      </w:r>
      <w:r w:rsidR="00833FC6">
        <w:rPr>
          <w:rFonts w:ascii="仿宋_GB2312" w:eastAsia="仿宋_GB2312" w:hAnsi="宋体" w:hint="eastAsia"/>
          <w:color w:val="000000"/>
          <w:sz w:val="32"/>
          <w:szCs w:val="32"/>
        </w:rPr>
        <w:t>孕育重大科研成果</w:t>
      </w:r>
      <w:r w:rsidR="00EC6480" w:rsidRPr="00CF5182">
        <w:rPr>
          <w:rFonts w:ascii="仿宋_GB2312" w:eastAsia="仿宋_GB2312" w:hAnsi="宋体" w:hint="eastAsia"/>
          <w:color w:val="000000"/>
          <w:sz w:val="32"/>
          <w:szCs w:val="32"/>
        </w:rPr>
        <w:t>,</w:t>
      </w:r>
      <w:r w:rsidR="009225C5" w:rsidRPr="009225C5">
        <w:rPr>
          <w:rFonts w:ascii="仿宋_GB2312" w:eastAsia="仿宋_GB2312" w:hAnsi="宋体" w:hint="eastAsia"/>
          <w:color w:val="000000"/>
          <w:sz w:val="32"/>
          <w:szCs w:val="32"/>
        </w:rPr>
        <w:t>鼓励校内有条件的教师</w:t>
      </w:r>
      <w:r w:rsidR="00833FC6">
        <w:rPr>
          <w:rFonts w:ascii="仿宋_GB2312" w:eastAsia="仿宋_GB2312" w:hAnsi="宋体" w:hint="eastAsia"/>
          <w:color w:val="000000"/>
          <w:sz w:val="32"/>
          <w:szCs w:val="32"/>
        </w:rPr>
        <w:t>联合</w:t>
      </w:r>
      <w:r w:rsidR="009225C5" w:rsidRPr="009225C5">
        <w:rPr>
          <w:rFonts w:ascii="仿宋_GB2312" w:eastAsia="仿宋_GB2312" w:hAnsi="宋体" w:hint="eastAsia"/>
          <w:color w:val="000000"/>
          <w:sz w:val="32"/>
          <w:szCs w:val="32"/>
        </w:rPr>
        <w:t>申报国家科技奖以及教育部等部门、协会设立的重要科技奖励</w:t>
      </w:r>
      <w:r w:rsidR="00833FC6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944BE8">
        <w:rPr>
          <w:rFonts w:ascii="仿宋_GB2312" w:eastAsia="仿宋_GB2312" w:hAnsi="宋体" w:hint="eastAsia"/>
          <w:color w:val="000000"/>
          <w:sz w:val="32"/>
          <w:szCs w:val="32"/>
        </w:rPr>
        <w:t>经研究决定</w:t>
      </w:r>
      <w:r w:rsidR="00833FC6">
        <w:rPr>
          <w:rFonts w:ascii="仿宋_GB2312" w:eastAsia="仿宋_GB2312" w:hAnsi="宋体" w:hint="eastAsia"/>
          <w:color w:val="000000"/>
          <w:sz w:val="32"/>
          <w:szCs w:val="32"/>
        </w:rPr>
        <w:t>设立“重大科研成果培育计划”项目</w:t>
      </w:r>
      <w:r w:rsidR="009225C5" w:rsidRPr="009225C5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11A8A" w:rsidRDefault="00611A8A">
      <w:pPr>
        <w:rPr>
          <w:rFonts w:ascii="仿宋_GB2312" w:eastAsia="仿宋_GB2312" w:hAnsi="宋体"/>
          <w:b/>
          <w:sz w:val="32"/>
          <w:szCs w:val="32"/>
        </w:rPr>
      </w:pPr>
      <w:r w:rsidRPr="008B24EB">
        <w:rPr>
          <w:rFonts w:ascii="仿宋_GB2312" w:eastAsia="仿宋_GB2312" w:hAnsi="宋体" w:hint="eastAsia"/>
          <w:b/>
          <w:sz w:val="32"/>
          <w:szCs w:val="32"/>
        </w:rPr>
        <w:t>二、</w:t>
      </w:r>
      <w:r>
        <w:rPr>
          <w:rFonts w:ascii="仿宋_GB2312" w:eastAsia="仿宋_GB2312" w:hAnsi="宋体" w:hint="eastAsia"/>
          <w:b/>
          <w:sz w:val="32"/>
          <w:szCs w:val="32"/>
        </w:rPr>
        <w:t>项目</w:t>
      </w:r>
      <w:r w:rsidRPr="008B24EB">
        <w:rPr>
          <w:rFonts w:ascii="仿宋_GB2312" w:eastAsia="仿宋_GB2312" w:hAnsi="宋体" w:hint="eastAsia"/>
          <w:b/>
          <w:sz w:val="32"/>
          <w:szCs w:val="32"/>
        </w:rPr>
        <w:t>指南</w:t>
      </w:r>
    </w:p>
    <w:p w:rsidR="003F4D29" w:rsidRDefault="00833FC6" w:rsidP="00107895">
      <w:pPr>
        <w:autoSpaceDE w:val="0"/>
        <w:autoSpaceDN w:val="0"/>
        <w:adjustRightInd w:val="0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“重大科研成果培育计划”主要目的是推动</w:t>
      </w:r>
      <w:r w:rsidR="003F4D29">
        <w:rPr>
          <w:rFonts w:ascii="仿宋_GB2312" w:eastAsia="仿宋_GB2312" w:hAnsi="宋体" w:hint="eastAsia"/>
          <w:color w:val="000000"/>
          <w:sz w:val="32"/>
          <w:szCs w:val="32"/>
        </w:rPr>
        <w:t>科研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团队间的科研合作，为联合申报科技奖励创造支撑条件</w:t>
      </w:r>
      <w:r w:rsidR="004A542E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4A542E">
        <w:rPr>
          <w:rFonts w:ascii="仿宋_GB2312" w:eastAsia="仿宋_GB2312" w:hAnsi="宋体" w:hint="eastAsia"/>
          <w:color w:val="000000"/>
          <w:sz w:val="32"/>
          <w:szCs w:val="32"/>
        </w:rPr>
        <w:t>项目</w:t>
      </w:r>
      <w:r w:rsidR="00611A8A" w:rsidRPr="00B64678">
        <w:rPr>
          <w:rFonts w:ascii="仿宋_GB2312" w:eastAsia="仿宋_GB2312" w:hAnsi="宋体" w:hint="eastAsia"/>
          <w:color w:val="000000"/>
          <w:sz w:val="32"/>
          <w:szCs w:val="32"/>
        </w:rPr>
        <w:t>资助</w:t>
      </w:r>
      <w:r w:rsidR="00B64678" w:rsidRPr="00B64678">
        <w:rPr>
          <w:rFonts w:ascii="仿宋_GB2312" w:eastAsia="仿宋_GB2312" w:hAnsi="宋体" w:hint="eastAsia"/>
          <w:color w:val="000000"/>
          <w:sz w:val="32"/>
          <w:szCs w:val="32"/>
        </w:rPr>
        <w:t>经费</w:t>
      </w:r>
      <w:r w:rsidR="00944BE8">
        <w:rPr>
          <w:rFonts w:ascii="仿宋_GB2312" w:eastAsia="仿宋_GB2312" w:hAnsi="宋体" w:hint="eastAsia"/>
          <w:color w:val="000000"/>
          <w:sz w:val="32"/>
          <w:szCs w:val="32"/>
        </w:rPr>
        <w:t>一般</w:t>
      </w:r>
      <w:r w:rsidR="00CF5182">
        <w:rPr>
          <w:rFonts w:ascii="仿宋_GB2312" w:eastAsia="仿宋_GB2312" w:hAnsi="宋体" w:hint="eastAsia"/>
          <w:color w:val="000000"/>
          <w:sz w:val="32"/>
          <w:szCs w:val="32"/>
        </w:rPr>
        <w:t>不超过</w:t>
      </w:r>
      <w:r w:rsidR="00033211">
        <w:rPr>
          <w:rFonts w:ascii="仿宋_GB2312" w:eastAsia="仿宋_GB2312" w:hAnsi="宋体" w:hint="eastAsia"/>
          <w:color w:val="000000"/>
          <w:sz w:val="32"/>
          <w:szCs w:val="32"/>
        </w:rPr>
        <w:t>100</w:t>
      </w:r>
      <w:r w:rsidR="00611A8A" w:rsidRPr="00B64678">
        <w:rPr>
          <w:rFonts w:ascii="仿宋_GB2312" w:eastAsia="仿宋_GB2312" w:hAnsi="宋体" w:hint="eastAsia"/>
          <w:color w:val="000000"/>
          <w:sz w:val="32"/>
          <w:szCs w:val="32"/>
        </w:rPr>
        <w:t>万元</w:t>
      </w:r>
      <w:r w:rsidR="00B6467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B64678" w:rsidRPr="00B64678">
        <w:rPr>
          <w:rFonts w:ascii="仿宋_GB2312" w:eastAsia="仿宋_GB2312" w:hAnsi="宋体" w:hint="eastAsia"/>
          <w:color w:val="000000"/>
          <w:sz w:val="32"/>
          <w:szCs w:val="32"/>
        </w:rPr>
        <w:t>支持年限为</w:t>
      </w:r>
      <w:r w:rsidR="00033211">
        <w:rPr>
          <w:rFonts w:ascii="仿宋_GB2312" w:eastAsia="仿宋_GB2312" w:hAnsi="宋体" w:hint="eastAsia"/>
          <w:color w:val="000000"/>
          <w:sz w:val="32"/>
          <w:szCs w:val="32"/>
        </w:rPr>
        <w:t>三</w:t>
      </w:r>
      <w:r w:rsidR="00B64678" w:rsidRPr="00B64678">
        <w:rPr>
          <w:rFonts w:ascii="仿宋_GB2312" w:eastAsia="仿宋_GB2312" w:hAnsi="宋体" w:hint="eastAsia"/>
          <w:color w:val="000000"/>
          <w:sz w:val="32"/>
          <w:szCs w:val="32"/>
        </w:rPr>
        <w:t>年,首次拨付总经费的</w:t>
      </w:r>
      <w:r w:rsidR="00B64678"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="00B64678" w:rsidRPr="00B64678">
        <w:rPr>
          <w:rFonts w:ascii="仿宋_GB2312" w:eastAsia="仿宋_GB2312" w:hAnsi="宋体" w:hint="eastAsia"/>
          <w:color w:val="000000"/>
          <w:sz w:val="32"/>
          <w:szCs w:val="32"/>
        </w:rPr>
        <w:t>0%，其余经费根据</w:t>
      </w:r>
      <w:r w:rsidR="00B82E19">
        <w:rPr>
          <w:rFonts w:ascii="仿宋_GB2312" w:eastAsia="仿宋_GB2312" w:hAnsi="宋体" w:hint="eastAsia"/>
          <w:color w:val="000000"/>
          <w:sz w:val="32"/>
          <w:szCs w:val="32"/>
        </w:rPr>
        <w:t>年度</w:t>
      </w:r>
      <w:r w:rsidR="00B64678" w:rsidRPr="00B64678">
        <w:rPr>
          <w:rFonts w:ascii="仿宋_GB2312" w:eastAsia="仿宋_GB2312" w:hAnsi="宋体" w:hint="eastAsia"/>
          <w:color w:val="000000"/>
          <w:sz w:val="32"/>
          <w:szCs w:val="32"/>
        </w:rPr>
        <w:t>考核的结果拨付</w:t>
      </w:r>
      <w:r w:rsidR="00611A8A" w:rsidRPr="00B6467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11A8A" w:rsidRPr="00B64678" w:rsidRDefault="004A542E" w:rsidP="00107895">
      <w:pPr>
        <w:autoSpaceDE w:val="0"/>
        <w:autoSpaceDN w:val="0"/>
        <w:adjustRightInd w:val="0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项目经费</w:t>
      </w:r>
      <w:r w:rsidRPr="00833FC6">
        <w:rPr>
          <w:rFonts w:ascii="仿宋_GB2312" w:eastAsia="仿宋_GB2312" w:hAnsi="宋体" w:hint="eastAsia"/>
          <w:color w:val="000000"/>
          <w:sz w:val="32"/>
          <w:szCs w:val="32"/>
        </w:rPr>
        <w:t>主要用于与项目内容相关科研活动需支出的劳务费、差旅费、设备费、会议费、国际合作交流等支出，经费的使用应遵守</w:t>
      </w:r>
      <w:r w:rsidR="00CF5182" w:rsidRPr="00833FC6">
        <w:rPr>
          <w:rFonts w:ascii="仿宋_GB2312" w:eastAsia="仿宋_GB2312" w:hAnsi="宋体" w:hint="eastAsia"/>
          <w:color w:val="000000"/>
          <w:sz w:val="32"/>
          <w:szCs w:val="32"/>
        </w:rPr>
        <w:t>《</w:t>
      </w:r>
      <w:r w:rsidR="00CF5182" w:rsidRPr="007710CA">
        <w:rPr>
          <w:rFonts w:ascii="仿宋_GB2312" w:eastAsia="仿宋_GB2312" w:hAnsi="宋体" w:hint="eastAsia"/>
          <w:color w:val="000000"/>
          <w:sz w:val="32"/>
          <w:szCs w:val="32"/>
        </w:rPr>
        <w:t>中央高校基本科研业务费管理办法</w:t>
      </w:r>
      <w:r w:rsidR="00B82E19">
        <w:rPr>
          <w:rFonts w:ascii="仿宋_GB2312" w:eastAsia="仿宋_GB2312" w:hAnsi="宋体" w:hint="eastAsia"/>
          <w:color w:val="000000"/>
          <w:sz w:val="32"/>
          <w:szCs w:val="32"/>
        </w:rPr>
        <w:t>》、《</w:t>
      </w:r>
      <w:r w:rsidR="00B82E19" w:rsidRPr="00B82E19">
        <w:rPr>
          <w:rFonts w:ascii="仿宋_GB2312" w:eastAsia="仿宋_GB2312" w:hAnsi="宋体" w:hint="eastAsia"/>
          <w:color w:val="000000"/>
          <w:sz w:val="32"/>
          <w:szCs w:val="32"/>
        </w:rPr>
        <w:t>合肥工业大学基本科研业务费管理暂行办法（修订稿）</w:t>
      </w:r>
      <w:r w:rsidR="00B82E19">
        <w:rPr>
          <w:rFonts w:ascii="仿宋_GB2312" w:eastAsia="仿宋_GB2312" w:hAnsi="宋体" w:hint="eastAsia"/>
          <w:color w:val="000000"/>
          <w:sz w:val="32"/>
          <w:szCs w:val="32"/>
        </w:rPr>
        <w:t>》</w:t>
      </w:r>
      <w:r w:rsidR="00CF5182">
        <w:rPr>
          <w:rFonts w:ascii="仿宋_GB2312" w:eastAsia="仿宋_GB2312" w:hAnsi="宋体" w:hint="eastAsia"/>
          <w:color w:val="000000"/>
          <w:sz w:val="32"/>
          <w:szCs w:val="32"/>
        </w:rPr>
        <w:t>及其他</w:t>
      </w:r>
      <w:r w:rsidRPr="00833FC6">
        <w:rPr>
          <w:rFonts w:ascii="仿宋_GB2312" w:eastAsia="仿宋_GB2312" w:hAnsi="宋体" w:hint="eastAsia"/>
          <w:color w:val="000000"/>
          <w:sz w:val="32"/>
          <w:szCs w:val="32"/>
        </w:rPr>
        <w:t>国家和学校相关</w:t>
      </w:r>
      <w:r w:rsidR="00CF5182" w:rsidRPr="00833FC6">
        <w:rPr>
          <w:rFonts w:ascii="仿宋_GB2312" w:eastAsia="仿宋_GB2312" w:hAnsi="宋体" w:hint="eastAsia"/>
          <w:color w:val="000000"/>
          <w:sz w:val="32"/>
          <w:szCs w:val="32"/>
        </w:rPr>
        <w:t>财务政策</w:t>
      </w:r>
      <w:r w:rsidRPr="00833FC6">
        <w:rPr>
          <w:rFonts w:ascii="仿宋_GB2312" w:eastAsia="仿宋_GB2312" w:hAnsi="宋体" w:hint="eastAsia"/>
          <w:color w:val="000000"/>
          <w:sz w:val="32"/>
          <w:szCs w:val="32"/>
        </w:rPr>
        <w:t>规定。</w:t>
      </w:r>
    </w:p>
    <w:p w:rsidR="00611A8A" w:rsidRPr="008B24EB" w:rsidRDefault="00611A8A">
      <w:pPr>
        <w:rPr>
          <w:rFonts w:ascii="仿宋_GB2312" w:eastAsia="仿宋_GB2312" w:hAnsi="宋体"/>
          <w:b/>
          <w:sz w:val="32"/>
          <w:szCs w:val="32"/>
        </w:rPr>
      </w:pPr>
      <w:r w:rsidRPr="008B24EB">
        <w:rPr>
          <w:rFonts w:ascii="仿宋_GB2312" w:eastAsia="仿宋_GB2312" w:hAnsi="宋体" w:hint="eastAsia"/>
          <w:b/>
          <w:sz w:val="32"/>
          <w:szCs w:val="32"/>
        </w:rPr>
        <w:t>三、</w:t>
      </w:r>
      <w:r>
        <w:rPr>
          <w:rFonts w:ascii="仿宋_GB2312" w:eastAsia="仿宋_GB2312" w:hAnsi="宋体" w:hint="eastAsia"/>
          <w:b/>
          <w:sz w:val="32"/>
          <w:szCs w:val="32"/>
        </w:rPr>
        <w:t>项目</w:t>
      </w:r>
      <w:r w:rsidRPr="008B24EB">
        <w:rPr>
          <w:rFonts w:ascii="仿宋_GB2312" w:eastAsia="仿宋_GB2312" w:hAnsi="宋体" w:hint="eastAsia"/>
          <w:b/>
          <w:sz w:val="32"/>
          <w:szCs w:val="32"/>
        </w:rPr>
        <w:t>申报</w:t>
      </w:r>
      <w:r w:rsidR="00AE15FC">
        <w:rPr>
          <w:rFonts w:ascii="仿宋_GB2312" w:eastAsia="仿宋_GB2312" w:hAnsi="宋体" w:hint="eastAsia"/>
          <w:b/>
          <w:sz w:val="32"/>
          <w:szCs w:val="32"/>
        </w:rPr>
        <w:t>与管理</w:t>
      </w:r>
    </w:p>
    <w:p w:rsidR="00611A8A" w:rsidRPr="00CF5182" w:rsidRDefault="00611A8A" w:rsidP="00326608">
      <w:pPr>
        <w:ind w:firstLine="640"/>
        <w:rPr>
          <w:rFonts w:ascii="仿宋_GB2312" w:eastAsia="仿宋_GB2312" w:hAnsi="宋体"/>
          <w:b/>
          <w:sz w:val="32"/>
          <w:szCs w:val="32"/>
        </w:rPr>
      </w:pPr>
      <w:r w:rsidRPr="00CF5182">
        <w:rPr>
          <w:rFonts w:ascii="仿宋_GB2312" w:eastAsia="仿宋_GB2312" w:hAnsi="宋体"/>
          <w:b/>
          <w:sz w:val="32"/>
          <w:szCs w:val="32"/>
        </w:rPr>
        <w:t>1</w:t>
      </w:r>
      <w:r w:rsidR="00CF5182" w:rsidRPr="00CF5182">
        <w:rPr>
          <w:rFonts w:ascii="仿宋_GB2312" w:eastAsia="仿宋_GB2312" w:hAnsi="宋体" w:hint="eastAsia"/>
          <w:b/>
          <w:sz w:val="32"/>
          <w:szCs w:val="32"/>
        </w:rPr>
        <w:t>.</w:t>
      </w:r>
      <w:r w:rsidRPr="00CF5182">
        <w:rPr>
          <w:rFonts w:ascii="仿宋_GB2312" w:eastAsia="仿宋_GB2312" w:hAnsi="宋体" w:hint="eastAsia"/>
          <w:b/>
          <w:sz w:val="32"/>
          <w:szCs w:val="32"/>
        </w:rPr>
        <w:t>申报资格</w:t>
      </w:r>
    </w:p>
    <w:p w:rsidR="00944BE8" w:rsidRDefault="00944BE8" w:rsidP="00944BE8">
      <w:pPr>
        <w:spacing w:line="56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833FC6">
        <w:rPr>
          <w:rFonts w:ascii="仿宋_GB2312" w:eastAsia="仿宋_GB2312" w:hAnsi="宋体" w:hint="eastAsia"/>
          <w:color w:val="000000"/>
          <w:sz w:val="32"/>
          <w:szCs w:val="32"/>
        </w:rPr>
        <w:t>项目申报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原则上由两个及以上的团队联合申报，每个团队都应当获得过省部级科技奖励或者获批</w:t>
      </w:r>
      <w:r w:rsidRPr="003F4D29">
        <w:rPr>
          <w:rFonts w:ascii="仿宋_GB2312" w:eastAsia="仿宋_GB2312" w:hAnsi="宋体" w:hint="eastAsia"/>
          <w:color w:val="000000"/>
          <w:sz w:val="32"/>
          <w:szCs w:val="32"/>
        </w:rPr>
        <w:t>军工重点项目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FD3138">
        <w:rPr>
          <w:rFonts w:ascii="仿宋_GB2312" w:eastAsia="仿宋_GB2312" w:hAnsi="宋体" w:hint="eastAsia"/>
          <w:color w:val="000000"/>
          <w:sz w:val="32"/>
          <w:szCs w:val="32"/>
        </w:rPr>
        <w:t>项目应</w:t>
      </w:r>
      <w:r w:rsidRPr="00FD3138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已</w:t>
      </w:r>
      <w:r w:rsidR="008F478C">
        <w:rPr>
          <w:rFonts w:ascii="仿宋_GB2312" w:eastAsia="仿宋_GB2312" w:hAnsi="宋体" w:hint="eastAsia"/>
          <w:color w:val="000000"/>
          <w:sz w:val="32"/>
          <w:szCs w:val="32"/>
        </w:rPr>
        <w:t>初步具备</w:t>
      </w:r>
      <w:r w:rsidR="008F478C" w:rsidRPr="00FD3138">
        <w:rPr>
          <w:rFonts w:ascii="仿宋_GB2312" w:eastAsia="仿宋_GB2312" w:hAnsi="宋体" w:hint="eastAsia"/>
          <w:color w:val="000000"/>
          <w:sz w:val="32"/>
          <w:szCs w:val="32"/>
        </w:rPr>
        <w:t>申报</w:t>
      </w:r>
      <w:r w:rsidRPr="00FD3138">
        <w:rPr>
          <w:rFonts w:ascii="仿宋_GB2312" w:eastAsia="仿宋_GB2312" w:hAnsi="宋体" w:hint="eastAsia"/>
          <w:color w:val="000000"/>
          <w:sz w:val="32"/>
          <w:szCs w:val="32"/>
        </w:rPr>
        <w:t>各类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重要</w:t>
      </w:r>
      <w:r w:rsidRPr="00FD3138">
        <w:rPr>
          <w:rFonts w:ascii="仿宋_GB2312" w:eastAsia="仿宋_GB2312" w:hAnsi="宋体" w:hint="eastAsia"/>
          <w:color w:val="000000"/>
          <w:sz w:val="32"/>
          <w:szCs w:val="32"/>
        </w:rPr>
        <w:t>科技奖励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Pr="00FD3138">
        <w:rPr>
          <w:rFonts w:ascii="仿宋_GB2312" w:eastAsia="仿宋_GB2312" w:hAnsi="宋体" w:hint="eastAsia"/>
          <w:color w:val="000000"/>
          <w:sz w:val="32"/>
          <w:szCs w:val="32"/>
        </w:rPr>
        <w:t>基本条件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，非军工类项目应至少有1项省部级一等奖或行业协会一等奖以上科技奖励</w:t>
      </w:r>
      <w:r w:rsidRPr="003F4D2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44BE8" w:rsidRPr="003F4D29" w:rsidRDefault="00944BE8" w:rsidP="00944BE8">
      <w:pPr>
        <w:spacing w:line="56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3F4D29">
        <w:rPr>
          <w:rFonts w:ascii="仿宋_GB2312" w:eastAsia="仿宋_GB2312" w:hAnsi="宋体" w:hint="eastAsia"/>
          <w:color w:val="000000"/>
          <w:sz w:val="32"/>
          <w:szCs w:val="32"/>
        </w:rPr>
        <w:t>项目申请人应为我校的全职教职工，具有高级技术职称。</w:t>
      </w:r>
      <w:r w:rsidRPr="00833FC6">
        <w:rPr>
          <w:rFonts w:ascii="仿宋_GB2312" w:eastAsia="仿宋_GB2312" w:hAnsi="宋体" w:hint="eastAsia"/>
          <w:color w:val="000000"/>
          <w:sz w:val="32"/>
          <w:szCs w:val="32"/>
        </w:rPr>
        <w:t>项目申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请</w:t>
      </w:r>
      <w:r w:rsidRPr="00833FC6">
        <w:rPr>
          <w:rFonts w:ascii="仿宋_GB2312" w:eastAsia="仿宋_GB2312" w:hAnsi="宋体" w:hint="eastAsia"/>
          <w:color w:val="000000"/>
          <w:sz w:val="32"/>
          <w:szCs w:val="32"/>
        </w:rPr>
        <w:t>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是</w:t>
      </w:r>
      <w:r w:rsidRPr="003F4D29">
        <w:rPr>
          <w:rFonts w:ascii="仿宋_GB2312" w:eastAsia="仿宋_GB2312" w:hAnsi="宋体" w:hint="eastAsia"/>
          <w:color w:val="000000"/>
          <w:sz w:val="32"/>
          <w:szCs w:val="32"/>
        </w:rPr>
        <w:t>获奖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成果所属科研团队的骨干，且</w:t>
      </w:r>
      <w:r w:rsidRPr="00833FC6">
        <w:rPr>
          <w:rFonts w:ascii="仿宋_GB2312" w:eastAsia="仿宋_GB2312" w:hAnsi="宋体" w:hint="eastAsia"/>
          <w:color w:val="000000"/>
          <w:sz w:val="32"/>
          <w:szCs w:val="32"/>
        </w:rPr>
        <w:t>为40周岁（1979年1月1日以后出生）以下的青年研究人员。</w:t>
      </w:r>
    </w:p>
    <w:p w:rsidR="00AE15FC" w:rsidRPr="003F4D29" w:rsidRDefault="00B82E19" w:rsidP="003F4D29">
      <w:pPr>
        <w:autoSpaceDE w:val="0"/>
        <w:autoSpaceDN w:val="0"/>
        <w:adjustRightInd w:val="0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3F4D29">
        <w:rPr>
          <w:rFonts w:ascii="仿宋_GB2312" w:eastAsia="仿宋_GB2312" w:hAnsi="宋体" w:hint="eastAsia"/>
          <w:color w:val="000000"/>
          <w:sz w:val="32"/>
          <w:szCs w:val="32"/>
        </w:rPr>
        <w:t>已获</w:t>
      </w:r>
      <w:r w:rsidR="00AE15FC" w:rsidRPr="003F4D29">
        <w:rPr>
          <w:rFonts w:ascii="仿宋_GB2312" w:eastAsia="仿宋_GB2312" w:hAnsi="宋体" w:hint="eastAsia"/>
          <w:color w:val="000000"/>
          <w:sz w:val="32"/>
          <w:szCs w:val="32"/>
        </w:rPr>
        <w:t>中央高校基本科研业务费资助的在</w:t>
      </w:r>
      <w:proofErr w:type="gramStart"/>
      <w:r w:rsidR="00AE15FC" w:rsidRPr="003F4D29">
        <w:rPr>
          <w:rFonts w:ascii="仿宋_GB2312" w:eastAsia="仿宋_GB2312" w:hAnsi="宋体" w:hint="eastAsia"/>
          <w:color w:val="000000"/>
          <w:sz w:val="32"/>
          <w:szCs w:val="32"/>
        </w:rPr>
        <w:t>研</w:t>
      </w:r>
      <w:proofErr w:type="gramEnd"/>
      <w:r w:rsidR="00AE15FC" w:rsidRPr="003F4D29">
        <w:rPr>
          <w:rFonts w:ascii="仿宋_GB2312" w:eastAsia="仿宋_GB2312" w:hAnsi="宋体" w:hint="eastAsia"/>
          <w:color w:val="000000"/>
          <w:sz w:val="32"/>
          <w:szCs w:val="32"/>
        </w:rPr>
        <w:t>项目负责人不能申报</w:t>
      </w:r>
      <w:r w:rsidRPr="003F4D29">
        <w:rPr>
          <w:rFonts w:ascii="仿宋_GB2312" w:eastAsia="仿宋_GB2312" w:hAnsi="宋体" w:hint="eastAsia"/>
          <w:color w:val="000000"/>
          <w:sz w:val="32"/>
          <w:szCs w:val="32"/>
        </w:rPr>
        <w:t>（博士专项不计）；申请人不能同时参与其它同期同类项目的申请。</w:t>
      </w:r>
    </w:p>
    <w:p w:rsidR="00611A8A" w:rsidRPr="00CF5182" w:rsidRDefault="00611A8A" w:rsidP="00640AB4">
      <w:pPr>
        <w:ind w:firstLine="640"/>
        <w:rPr>
          <w:rFonts w:ascii="仿宋_GB2312" w:eastAsia="仿宋_GB2312"/>
          <w:b/>
          <w:sz w:val="32"/>
          <w:szCs w:val="32"/>
        </w:rPr>
      </w:pPr>
      <w:r w:rsidRPr="00CF5182">
        <w:rPr>
          <w:rFonts w:ascii="仿宋_GB2312" w:eastAsia="仿宋_GB2312"/>
          <w:b/>
          <w:sz w:val="32"/>
          <w:szCs w:val="32"/>
        </w:rPr>
        <w:t>2</w:t>
      </w:r>
      <w:r w:rsidR="00CF5182" w:rsidRPr="00CF5182">
        <w:rPr>
          <w:rFonts w:ascii="仿宋_GB2312" w:eastAsia="仿宋_GB2312" w:hint="eastAsia"/>
          <w:b/>
          <w:sz w:val="32"/>
          <w:szCs w:val="32"/>
        </w:rPr>
        <w:t>.</w:t>
      </w:r>
      <w:r w:rsidRPr="00CF5182">
        <w:rPr>
          <w:rFonts w:ascii="仿宋_GB2312" w:eastAsia="仿宋_GB2312" w:hint="eastAsia"/>
          <w:b/>
          <w:sz w:val="32"/>
          <w:szCs w:val="32"/>
        </w:rPr>
        <w:t>申报材料准备</w:t>
      </w:r>
    </w:p>
    <w:p w:rsidR="00611A8A" w:rsidRPr="00944BE8" w:rsidRDefault="007916AF" w:rsidP="00640AB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项目申报需提交申请书电子版及一份纸质材料，纸质材料须本人签字及所在学院（部门）审核盖章</w:t>
      </w:r>
      <w:r w:rsidR="00611A8A">
        <w:rPr>
          <w:rFonts w:ascii="仿宋_GB2312" w:eastAsia="仿宋_GB2312" w:hint="eastAsia"/>
          <w:sz w:val="32"/>
          <w:szCs w:val="32"/>
        </w:rPr>
        <w:t>。</w:t>
      </w:r>
      <w:r w:rsidR="008F478C" w:rsidRPr="008F478C">
        <w:rPr>
          <w:rFonts w:ascii="仿宋_GB2312" w:eastAsia="仿宋_GB2312" w:hint="eastAsia"/>
          <w:sz w:val="32"/>
          <w:szCs w:val="32"/>
        </w:rPr>
        <w:t>项目</w:t>
      </w:r>
      <w:r w:rsidR="008F478C">
        <w:rPr>
          <w:rFonts w:ascii="仿宋_GB2312" w:eastAsia="仿宋_GB2312" w:hint="eastAsia"/>
          <w:sz w:val="32"/>
          <w:szCs w:val="32"/>
        </w:rPr>
        <w:t>申报</w:t>
      </w:r>
      <w:r w:rsidR="008F478C" w:rsidRPr="008F478C">
        <w:rPr>
          <w:rFonts w:ascii="仿宋_GB2312" w:eastAsia="仿宋_GB2312" w:hint="eastAsia"/>
          <w:sz w:val="32"/>
          <w:szCs w:val="32"/>
        </w:rPr>
        <w:t>必须得到所</w:t>
      </w:r>
      <w:r w:rsidR="008F478C">
        <w:rPr>
          <w:rFonts w:ascii="仿宋_GB2312" w:eastAsia="仿宋_GB2312" w:hint="eastAsia"/>
          <w:sz w:val="32"/>
          <w:szCs w:val="32"/>
        </w:rPr>
        <w:t>依托奖项</w:t>
      </w:r>
      <w:r w:rsidR="008F478C" w:rsidRPr="008F478C">
        <w:rPr>
          <w:rFonts w:ascii="仿宋_GB2312" w:eastAsia="仿宋_GB2312" w:hint="eastAsia"/>
          <w:sz w:val="32"/>
          <w:szCs w:val="32"/>
        </w:rPr>
        <w:t>主要完成人的同意和参与。</w:t>
      </w:r>
      <w:r w:rsidR="00033211" w:rsidRPr="00944BE8">
        <w:rPr>
          <w:rFonts w:ascii="仿宋_GB2312" w:eastAsia="仿宋_GB2312" w:hint="eastAsia"/>
          <w:sz w:val="32"/>
          <w:szCs w:val="32"/>
        </w:rPr>
        <w:t>申报材料的准备，应注重体现</w:t>
      </w:r>
      <w:r w:rsidR="00944BE8">
        <w:rPr>
          <w:rFonts w:ascii="仿宋_GB2312" w:eastAsia="仿宋_GB2312" w:hint="eastAsia"/>
          <w:sz w:val="32"/>
          <w:szCs w:val="32"/>
        </w:rPr>
        <w:t>各个团队的研究</w:t>
      </w:r>
      <w:r w:rsidR="00611A8A" w:rsidRPr="00944BE8">
        <w:rPr>
          <w:rFonts w:ascii="仿宋_GB2312" w:eastAsia="仿宋_GB2312" w:hint="eastAsia"/>
          <w:sz w:val="32"/>
          <w:szCs w:val="32"/>
        </w:rPr>
        <w:t>基础</w:t>
      </w:r>
      <w:r w:rsidR="00944BE8">
        <w:rPr>
          <w:rFonts w:ascii="仿宋_GB2312" w:eastAsia="仿宋_GB2312" w:hint="eastAsia"/>
          <w:sz w:val="32"/>
          <w:szCs w:val="32"/>
        </w:rPr>
        <w:t>和合作前景</w:t>
      </w:r>
      <w:r w:rsidR="004023E9" w:rsidRPr="00944BE8">
        <w:rPr>
          <w:rFonts w:ascii="仿宋_GB2312" w:eastAsia="仿宋_GB2312" w:hint="eastAsia"/>
          <w:sz w:val="32"/>
          <w:szCs w:val="32"/>
        </w:rPr>
        <w:t>，</w:t>
      </w:r>
      <w:r w:rsidR="007018C3" w:rsidRPr="00944BE8">
        <w:rPr>
          <w:rFonts w:ascii="仿宋_GB2312" w:eastAsia="仿宋_GB2312" w:hint="eastAsia"/>
          <w:sz w:val="32"/>
          <w:szCs w:val="32"/>
        </w:rPr>
        <w:t>并</w:t>
      </w:r>
      <w:r w:rsidR="004023E9" w:rsidRPr="00944BE8">
        <w:rPr>
          <w:rFonts w:ascii="仿宋_GB2312" w:eastAsia="仿宋_GB2312" w:hint="eastAsia"/>
          <w:sz w:val="32"/>
          <w:szCs w:val="32"/>
        </w:rPr>
        <w:t>提供能证明研究基础的附件材料（</w:t>
      </w:r>
      <w:r w:rsidR="007018C3" w:rsidRPr="00944BE8">
        <w:rPr>
          <w:rFonts w:ascii="仿宋_GB2312" w:eastAsia="仿宋_GB2312" w:hint="eastAsia"/>
          <w:sz w:val="32"/>
          <w:szCs w:val="32"/>
        </w:rPr>
        <w:t>包括</w:t>
      </w:r>
      <w:r w:rsidR="00033211" w:rsidRPr="00944BE8">
        <w:rPr>
          <w:rFonts w:ascii="仿宋_GB2312" w:eastAsia="仿宋_GB2312" w:hint="eastAsia"/>
          <w:sz w:val="32"/>
          <w:szCs w:val="32"/>
        </w:rPr>
        <w:t>申报人及拟牵头报奖申报人以及</w:t>
      </w:r>
      <w:r w:rsidR="004023E9" w:rsidRPr="00944BE8">
        <w:rPr>
          <w:rFonts w:ascii="仿宋_GB2312" w:eastAsia="仿宋_GB2312" w:hint="eastAsia"/>
          <w:sz w:val="32"/>
          <w:szCs w:val="32"/>
        </w:rPr>
        <w:t>与申请</w:t>
      </w:r>
      <w:r w:rsidR="00033211" w:rsidRPr="00944BE8">
        <w:rPr>
          <w:rFonts w:ascii="仿宋_GB2312" w:eastAsia="仿宋_GB2312" w:hint="eastAsia"/>
          <w:sz w:val="32"/>
          <w:szCs w:val="32"/>
        </w:rPr>
        <w:t>相应奖励需要提供的</w:t>
      </w:r>
      <w:r w:rsidR="004023E9" w:rsidRPr="00944BE8">
        <w:rPr>
          <w:rFonts w:ascii="仿宋_GB2312" w:eastAsia="仿宋_GB2312" w:hint="eastAsia"/>
          <w:sz w:val="32"/>
          <w:szCs w:val="32"/>
        </w:rPr>
        <w:t>代表</w:t>
      </w:r>
      <w:r w:rsidR="00033211" w:rsidRPr="00944BE8">
        <w:rPr>
          <w:rFonts w:ascii="仿宋_GB2312" w:eastAsia="仿宋_GB2312" w:hint="eastAsia"/>
          <w:sz w:val="32"/>
          <w:szCs w:val="32"/>
        </w:rPr>
        <w:t>性成果</w:t>
      </w:r>
      <w:r w:rsidR="007018C3" w:rsidRPr="00944BE8">
        <w:rPr>
          <w:rFonts w:ascii="仿宋_GB2312" w:eastAsia="仿宋_GB2312" w:hint="eastAsia"/>
          <w:sz w:val="32"/>
          <w:szCs w:val="32"/>
        </w:rPr>
        <w:t>扫描件以</w:t>
      </w:r>
      <w:r w:rsidR="004023E9" w:rsidRPr="00944BE8">
        <w:rPr>
          <w:rFonts w:ascii="仿宋_GB2312" w:eastAsia="仿宋_GB2312" w:hint="eastAsia"/>
          <w:sz w:val="32"/>
          <w:szCs w:val="32"/>
        </w:rPr>
        <w:t>及</w:t>
      </w:r>
      <w:r w:rsidR="007018C3" w:rsidRPr="00944BE8">
        <w:rPr>
          <w:rFonts w:ascii="仿宋_GB2312" w:eastAsia="仿宋_GB2312" w:hint="eastAsia"/>
          <w:sz w:val="32"/>
          <w:szCs w:val="32"/>
        </w:rPr>
        <w:t>其他</w:t>
      </w:r>
      <w:r w:rsidR="004023E9" w:rsidRPr="00944BE8">
        <w:rPr>
          <w:rFonts w:ascii="仿宋_GB2312" w:eastAsia="仿宋_GB2312" w:hint="eastAsia"/>
          <w:sz w:val="32"/>
          <w:szCs w:val="32"/>
        </w:rPr>
        <w:t>重要</w:t>
      </w:r>
      <w:r w:rsidR="007018C3" w:rsidRPr="00944BE8">
        <w:rPr>
          <w:rFonts w:ascii="仿宋_GB2312" w:eastAsia="仿宋_GB2312" w:hint="eastAsia"/>
          <w:sz w:val="32"/>
          <w:szCs w:val="32"/>
        </w:rPr>
        <w:t>佐证材料</w:t>
      </w:r>
      <w:r w:rsidR="004023E9" w:rsidRPr="00944BE8">
        <w:rPr>
          <w:rFonts w:ascii="仿宋_GB2312" w:eastAsia="仿宋_GB2312" w:hint="eastAsia"/>
          <w:sz w:val="32"/>
          <w:szCs w:val="32"/>
        </w:rPr>
        <w:t>）</w:t>
      </w:r>
      <w:r w:rsidR="00611A8A" w:rsidRPr="00944BE8">
        <w:rPr>
          <w:rFonts w:ascii="仿宋_GB2312" w:eastAsia="仿宋_GB2312" w:hint="eastAsia"/>
          <w:sz w:val="32"/>
          <w:szCs w:val="32"/>
        </w:rPr>
        <w:t>。</w:t>
      </w:r>
    </w:p>
    <w:p w:rsidR="000C7F99" w:rsidRPr="00CF5182" w:rsidRDefault="000C7F99" w:rsidP="000C7F99">
      <w:pPr>
        <w:pStyle w:val="a4"/>
        <w:shd w:val="clear" w:color="auto" w:fill="FFFFFF"/>
        <w:spacing w:before="0" w:beforeAutospacing="0" w:after="0" w:afterAutospacing="0" w:line="495" w:lineRule="atLeast"/>
        <w:ind w:firstLine="705"/>
        <w:rPr>
          <w:rFonts w:ascii="microsoft yahei" w:hAnsi="microsoft yahei" w:hint="eastAsia"/>
          <w:b/>
          <w:color w:val="333333"/>
        </w:rPr>
      </w:pPr>
      <w:r w:rsidRPr="00CF5182">
        <w:rPr>
          <w:rFonts w:ascii="仿宋" w:eastAsia="仿宋" w:hAnsi="仿宋" w:hint="eastAsia"/>
          <w:b/>
          <w:color w:val="333333"/>
          <w:sz w:val="32"/>
          <w:szCs w:val="32"/>
        </w:rPr>
        <w:t>（1）自然科学类重大科技奖励培育项目：</w:t>
      </w:r>
    </w:p>
    <w:p w:rsidR="000C7F99" w:rsidRDefault="000C7F99" w:rsidP="000C7F99">
      <w:pPr>
        <w:pStyle w:val="a4"/>
        <w:shd w:val="clear" w:color="auto" w:fill="FFFFFF"/>
        <w:spacing w:before="0" w:beforeAutospacing="0" w:after="0" w:afterAutospacing="0" w:line="495" w:lineRule="atLeast"/>
        <w:ind w:firstLine="645"/>
        <w:rPr>
          <w:rFonts w:ascii="microsoft yahei" w:hAnsi="microsoft yahei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提供不超过</w:t>
      </w:r>
      <w:r w:rsidR="00B82E19">
        <w:rPr>
          <w:rFonts w:ascii="仿宋" w:eastAsia="仿宋" w:hAnsi="仿宋" w:hint="eastAsia"/>
          <w:color w:val="333333"/>
          <w:sz w:val="32"/>
          <w:szCs w:val="32"/>
        </w:rPr>
        <w:t>8</w:t>
      </w:r>
      <w:r>
        <w:rPr>
          <w:rFonts w:ascii="仿宋" w:eastAsia="仿宋" w:hAnsi="仿宋" w:hint="eastAsia"/>
          <w:color w:val="333333"/>
          <w:sz w:val="32"/>
          <w:szCs w:val="32"/>
        </w:rPr>
        <w:t>篇代表性论文专著，所列论文专著应以国内为主完成，知识产权应归国内所有，其署名第一单位是国内单位，必须是2018年12月31日前在国内外公开发行的学术刊物上发表或者作为学术专著出版，并得到了同行学者的相应评价。论文提交首页，专著提交版权页。</w:t>
      </w:r>
    </w:p>
    <w:p w:rsidR="000C7F99" w:rsidRPr="00CF5182" w:rsidRDefault="000C7F99" w:rsidP="000C7F99">
      <w:pPr>
        <w:pStyle w:val="a4"/>
        <w:shd w:val="clear" w:color="auto" w:fill="FFFFFF"/>
        <w:spacing w:before="0" w:beforeAutospacing="0" w:after="0" w:afterAutospacing="0" w:line="495" w:lineRule="atLeast"/>
        <w:ind w:firstLine="645"/>
        <w:rPr>
          <w:rFonts w:ascii="microsoft yahei" w:hAnsi="microsoft yahei" w:hint="eastAsia"/>
          <w:b/>
          <w:color w:val="333333"/>
        </w:rPr>
      </w:pPr>
      <w:r w:rsidRPr="00CF5182">
        <w:rPr>
          <w:rFonts w:ascii="仿宋" w:eastAsia="仿宋" w:hAnsi="仿宋" w:hint="eastAsia"/>
          <w:b/>
          <w:color w:val="333333"/>
          <w:sz w:val="32"/>
          <w:szCs w:val="32"/>
        </w:rPr>
        <w:t>（2）技术发明、科技进步、专利类重大科技奖励培育项目：</w:t>
      </w:r>
    </w:p>
    <w:p w:rsidR="000C7F99" w:rsidRDefault="000C7F99" w:rsidP="000C7F99">
      <w:pPr>
        <w:pStyle w:val="a4"/>
        <w:shd w:val="clear" w:color="auto" w:fill="FFFFFF"/>
        <w:spacing w:before="0" w:beforeAutospacing="0" w:after="0" w:afterAutospacing="0" w:line="495" w:lineRule="atLeast"/>
        <w:ind w:firstLine="705"/>
        <w:rPr>
          <w:rFonts w:ascii="microsoft yahei" w:hAnsi="microsoft yahei"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应当于2018年12月31日前完成整体技术应用，并已取得明显的经济效益或社会效益。提供不超过10项知识产权相关原文的复印件。</w:t>
      </w:r>
    </w:p>
    <w:p w:rsidR="00611A8A" w:rsidRPr="00CF5182" w:rsidRDefault="00611A8A" w:rsidP="00326608">
      <w:pPr>
        <w:ind w:firstLine="640"/>
        <w:rPr>
          <w:rFonts w:ascii="仿宋_GB2312" w:eastAsia="仿宋_GB2312" w:hAnsi="宋体"/>
          <w:b/>
          <w:sz w:val="32"/>
          <w:szCs w:val="32"/>
        </w:rPr>
      </w:pPr>
      <w:r w:rsidRPr="00CF5182">
        <w:rPr>
          <w:rFonts w:ascii="仿宋_GB2312" w:eastAsia="仿宋_GB2312" w:hAnsi="宋体"/>
          <w:b/>
          <w:sz w:val="32"/>
          <w:szCs w:val="32"/>
        </w:rPr>
        <w:t>3</w:t>
      </w:r>
      <w:r w:rsidR="00CF5182">
        <w:rPr>
          <w:rFonts w:ascii="仿宋_GB2312" w:eastAsia="仿宋_GB2312" w:hAnsi="宋体" w:hint="eastAsia"/>
          <w:b/>
          <w:sz w:val="32"/>
          <w:szCs w:val="32"/>
        </w:rPr>
        <w:t>.</w:t>
      </w:r>
      <w:r w:rsidRPr="00CF5182">
        <w:rPr>
          <w:rFonts w:ascii="仿宋_GB2312" w:eastAsia="仿宋_GB2312" w:hAnsi="宋体" w:hint="eastAsia"/>
          <w:b/>
          <w:sz w:val="32"/>
          <w:szCs w:val="32"/>
        </w:rPr>
        <w:t>评审与立项</w:t>
      </w:r>
    </w:p>
    <w:p w:rsidR="00611A8A" w:rsidRDefault="00611A8A" w:rsidP="00640AB4">
      <w:pPr>
        <w:ind w:firstLine="640"/>
        <w:rPr>
          <w:rFonts w:ascii="仿宋_GB2312" w:eastAsia="仿宋_GB2312"/>
          <w:sz w:val="32"/>
          <w:szCs w:val="32"/>
        </w:rPr>
      </w:pPr>
      <w:r w:rsidRPr="008B24EB">
        <w:rPr>
          <w:rFonts w:ascii="仿宋_GB2312" w:eastAsia="仿宋_GB2312" w:hint="eastAsia"/>
          <w:sz w:val="32"/>
          <w:szCs w:val="32"/>
        </w:rPr>
        <w:t>坚持专家评审、</w:t>
      </w:r>
      <w:r>
        <w:rPr>
          <w:rFonts w:ascii="仿宋_GB2312" w:eastAsia="仿宋_GB2312" w:hint="eastAsia"/>
          <w:sz w:val="32"/>
          <w:szCs w:val="32"/>
        </w:rPr>
        <w:t>成果导向、</w:t>
      </w:r>
      <w:r w:rsidRPr="008B24EB">
        <w:rPr>
          <w:rFonts w:ascii="仿宋_GB2312" w:eastAsia="仿宋_GB2312" w:hint="eastAsia"/>
          <w:sz w:val="32"/>
          <w:szCs w:val="32"/>
        </w:rPr>
        <w:t>择优支持的原则。申报立项程序如下：发布指南、受理项目、项目评审、科研院院务会审定、公示</w:t>
      </w:r>
      <w:r w:rsidR="0047664D" w:rsidRPr="008B24EB">
        <w:rPr>
          <w:rFonts w:ascii="仿宋_GB2312" w:eastAsia="仿宋_GB2312" w:hint="eastAsia"/>
          <w:sz w:val="32"/>
          <w:szCs w:val="32"/>
        </w:rPr>
        <w:t>结果</w:t>
      </w:r>
      <w:r w:rsidRPr="008B24EB">
        <w:rPr>
          <w:rFonts w:ascii="仿宋_GB2312" w:eastAsia="仿宋_GB2312" w:hint="eastAsia"/>
          <w:sz w:val="32"/>
          <w:szCs w:val="32"/>
        </w:rPr>
        <w:t>、批准立项。</w:t>
      </w:r>
      <w:r w:rsidR="0048187D">
        <w:rPr>
          <w:rFonts w:ascii="仿宋_GB2312" w:eastAsia="仿宋_GB2312" w:hint="eastAsia"/>
          <w:sz w:val="32"/>
          <w:szCs w:val="32"/>
        </w:rPr>
        <w:t>具体申报和立项流程如下：</w:t>
      </w:r>
    </w:p>
    <w:p w:rsidR="0048187D" w:rsidRDefault="0048187D" w:rsidP="0048187D">
      <w:pPr>
        <w:pStyle w:val="a4"/>
        <w:shd w:val="clear" w:color="auto" w:fill="FFFFFF"/>
        <w:spacing w:before="0" w:beforeAutospacing="0" w:after="0" w:afterAutospacing="0" w:line="495" w:lineRule="atLeast"/>
        <w:ind w:firstLine="705"/>
        <w:rPr>
          <w:rFonts w:ascii="microsoft yahei" w:hAnsi="microsoft yahei" w:hint="eastAsia"/>
          <w:color w:val="333333"/>
        </w:rPr>
      </w:pPr>
      <w:r w:rsidRPr="00CF5182">
        <w:rPr>
          <w:rFonts w:ascii="仿宋" w:eastAsia="仿宋" w:hAnsi="仿宋" w:hint="eastAsia"/>
          <w:b/>
          <w:color w:val="333333"/>
          <w:sz w:val="32"/>
          <w:szCs w:val="32"/>
        </w:rPr>
        <w:t>（1）团队申报：</w:t>
      </w:r>
      <w:r w:rsidR="008F478C">
        <w:rPr>
          <w:rFonts w:ascii="仿宋" w:eastAsia="仿宋" w:hAnsi="仿宋" w:hint="eastAsia"/>
          <w:color w:val="333333"/>
          <w:sz w:val="32"/>
          <w:szCs w:val="32"/>
        </w:rPr>
        <w:t>申请人</w:t>
      </w:r>
      <w:r>
        <w:rPr>
          <w:rFonts w:ascii="仿宋" w:eastAsia="仿宋" w:hAnsi="仿宋" w:hint="eastAsia"/>
          <w:color w:val="333333"/>
          <w:sz w:val="32"/>
          <w:szCs w:val="32"/>
        </w:rPr>
        <w:t>根据项目类别填写《合肥工业大学大学重大</w:t>
      </w:r>
      <w:r w:rsidR="009225C5">
        <w:rPr>
          <w:rFonts w:ascii="仿宋" w:eastAsia="仿宋" w:hAnsi="仿宋" w:hint="eastAsia"/>
          <w:color w:val="333333"/>
          <w:sz w:val="32"/>
          <w:szCs w:val="32"/>
        </w:rPr>
        <w:t>科研成果培育</w:t>
      </w:r>
      <w:r>
        <w:rPr>
          <w:rFonts w:ascii="仿宋" w:eastAsia="仿宋" w:hAnsi="仿宋" w:hint="eastAsia"/>
          <w:color w:val="333333"/>
          <w:sz w:val="32"/>
          <w:szCs w:val="32"/>
        </w:rPr>
        <w:t>项目申请书》。</w:t>
      </w:r>
    </w:p>
    <w:p w:rsidR="0048187D" w:rsidRDefault="0048187D" w:rsidP="0048187D">
      <w:pPr>
        <w:pStyle w:val="a4"/>
        <w:shd w:val="clear" w:color="auto" w:fill="FFFFFF"/>
        <w:spacing w:before="0" w:beforeAutospacing="0" w:after="0" w:afterAutospacing="0" w:line="495" w:lineRule="atLeast"/>
        <w:ind w:firstLine="705"/>
        <w:rPr>
          <w:rFonts w:ascii="microsoft yahei" w:hAnsi="microsoft yahei" w:hint="eastAsia"/>
          <w:color w:val="333333"/>
        </w:rPr>
      </w:pPr>
      <w:r w:rsidRPr="00CF5182">
        <w:rPr>
          <w:rFonts w:ascii="仿宋" w:eastAsia="仿宋" w:hAnsi="仿宋" w:hint="eastAsia"/>
          <w:b/>
          <w:color w:val="333333"/>
          <w:sz w:val="32"/>
          <w:szCs w:val="32"/>
        </w:rPr>
        <w:t>（2）单位推荐：</w:t>
      </w:r>
      <w:r>
        <w:rPr>
          <w:rFonts w:ascii="仿宋" w:eastAsia="仿宋" w:hAnsi="仿宋" w:hint="eastAsia"/>
          <w:color w:val="333333"/>
          <w:sz w:val="32"/>
          <w:szCs w:val="32"/>
        </w:rPr>
        <w:t>院级单位审查</w:t>
      </w:r>
      <w:r w:rsidR="008F478C">
        <w:rPr>
          <w:rFonts w:ascii="仿宋" w:eastAsia="仿宋" w:hAnsi="仿宋" w:hint="eastAsia"/>
          <w:color w:val="333333"/>
          <w:sz w:val="32"/>
          <w:szCs w:val="32"/>
        </w:rPr>
        <w:t>申请人</w:t>
      </w:r>
      <w:r>
        <w:rPr>
          <w:rFonts w:ascii="仿宋" w:eastAsia="仿宋" w:hAnsi="仿宋" w:hint="eastAsia"/>
          <w:color w:val="333333"/>
          <w:sz w:val="32"/>
          <w:szCs w:val="32"/>
        </w:rPr>
        <w:t>填写的申请书材料，经由学院负责人签字，学院盖章，汇总后统一将纸质版和电子版报送科研院。</w:t>
      </w:r>
    </w:p>
    <w:p w:rsidR="0048187D" w:rsidRDefault="0048187D" w:rsidP="0048187D">
      <w:pPr>
        <w:pStyle w:val="a4"/>
        <w:shd w:val="clear" w:color="auto" w:fill="FFFFFF"/>
        <w:spacing w:before="0" w:beforeAutospacing="0" w:after="0" w:afterAutospacing="0" w:line="495" w:lineRule="atLeast"/>
        <w:ind w:firstLine="705"/>
        <w:rPr>
          <w:rFonts w:ascii="microsoft yahei" w:hAnsi="microsoft yahei" w:hint="eastAsia"/>
          <w:color w:val="333333"/>
        </w:rPr>
      </w:pPr>
      <w:r w:rsidRPr="00CF5182">
        <w:rPr>
          <w:rFonts w:ascii="仿宋" w:eastAsia="仿宋" w:hAnsi="仿宋" w:hint="eastAsia"/>
          <w:b/>
          <w:color w:val="333333"/>
          <w:sz w:val="32"/>
          <w:szCs w:val="32"/>
        </w:rPr>
        <w:t>（3）学校评审：</w:t>
      </w:r>
      <w:r>
        <w:rPr>
          <w:rFonts w:ascii="仿宋" w:eastAsia="仿宋" w:hAnsi="仿宋" w:hint="eastAsia"/>
          <w:color w:val="333333"/>
          <w:sz w:val="32"/>
          <w:szCs w:val="32"/>
        </w:rPr>
        <w:t>科研院对申请书及相关材料进行形式审查，对于形式审查合格的候选项目，邀请校内外专家组成评审组进行评审。评审结果在校内进行公示，科研院负责接受和处理相关异议。</w:t>
      </w:r>
    </w:p>
    <w:p w:rsidR="0048187D" w:rsidRDefault="0048187D" w:rsidP="0048187D">
      <w:pPr>
        <w:ind w:firstLine="640"/>
        <w:rPr>
          <w:rFonts w:ascii="仿宋" w:eastAsia="仿宋" w:hAnsi="仿宋"/>
          <w:color w:val="333333"/>
          <w:sz w:val="32"/>
          <w:szCs w:val="32"/>
        </w:rPr>
      </w:pPr>
      <w:r w:rsidRPr="00CF5182">
        <w:rPr>
          <w:rFonts w:ascii="仿宋" w:eastAsia="仿宋" w:hAnsi="仿宋" w:hint="eastAsia"/>
          <w:b/>
          <w:color w:val="333333"/>
          <w:sz w:val="32"/>
          <w:szCs w:val="32"/>
        </w:rPr>
        <w:t>（4）批准立项：</w:t>
      </w:r>
      <w:r>
        <w:rPr>
          <w:rFonts w:ascii="仿宋" w:eastAsia="仿宋" w:hAnsi="仿宋" w:hint="eastAsia"/>
          <w:color w:val="333333"/>
          <w:sz w:val="32"/>
          <w:szCs w:val="32"/>
        </w:rPr>
        <w:t>公示期满无异议，经学校审定给予立项。</w:t>
      </w:r>
    </w:p>
    <w:p w:rsidR="0048187D" w:rsidRDefault="0048187D" w:rsidP="0048187D">
      <w:pPr>
        <w:ind w:firstLine="640"/>
        <w:rPr>
          <w:rFonts w:ascii="仿宋" w:eastAsia="仿宋" w:hAnsi="仿宋"/>
          <w:color w:val="333333"/>
          <w:sz w:val="32"/>
          <w:szCs w:val="32"/>
        </w:rPr>
      </w:pPr>
      <w:r w:rsidRPr="00CF5182">
        <w:rPr>
          <w:rFonts w:ascii="仿宋" w:eastAsia="仿宋" w:hAnsi="仿宋" w:hint="eastAsia"/>
          <w:b/>
          <w:color w:val="333333"/>
          <w:sz w:val="32"/>
          <w:szCs w:val="32"/>
        </w:rPr>
        <w:t>（5）项目立项：</w:t>
      </w:r>
      <w:r w:rsidRPr="00D05482">
        <w:rPr>
          <w:rFonts w:ascii="仿宋_GB2312" w:eastAsia="仿宋_GB2312" w:hint="eastAsia"/>
          <w:sz w:val="32"/>
          <w:szCs w:val="32"/>
        </w:rPr>
        <w:t>申请</w:t>
      </w:r>
      <w:r w:rsidR="008F478C">
        <w:rPr>
          <w:rFonts w:ascii="仿宋_GB2312" w:eastAsia="仿宋_GB2312" w:hint="eastAsia"/>
          <w:sz w:val="32"/>
          <w:szCs w:val="32"/>
        </w:rPr>
        <w:t>人</w:t>
      </w:r>
      <w:r w:rsidRPr="00D05482">
        <w:rPr>
          <w:rFonts w:ascii="仿宋_GB2312" w:eastAsia="仿宋_GB2312" w:hint="eastAsia"/>
          <w:sz w:val="32"/>
          <w:szCs w:val="32"/>
        </w:rPr>
        <w:t>接到项目批准通知后，须按批准意见撰写资助项目计划任务书，在规定期限内报送</w:t>
      </w:r>
      <w:r>
        <w:rPr>
          <w:rFonts w:ascii="仿宋_GB2312" w:eastAsia="仿宋_GB2312" w:hint="eastAsia"/>
          <w:sz w:val="32"/>
          <w:szCs w:val="32"/>
        </w:rPr>
        <w:t>科研院</w:t>
      </w:r>
      <w:r w:rsidRPr="00D05482">
        <w:rPr>
          <w:rFonts w:ascii="仿宋_GB2312" w:eastAsia="仿宋_GB2312" w:hint="eastAsia"/>
          <w:sz w:val="32"/>
          <w:szCs w:val="32"/>
        </w:rPr>
        <w:t>审核，逾期不报视为自动放弃。</w:t>
      </w:r>
    </w:p>
    <w:p w:rsidR="0048187D" w:rsidRPr="00CF5182" w:rsidRDefault="0048187D" w:rsidP="0048187D">
      <w:pPr>
        <w:ind w:firstLine="640"/>
        <w:rPr>
          <w:rFonts w:ascii="仿宋_GB2312" w:eastAsia="仿宋_GB2312"/>
          <w:b/>
          <w:sz w:val="32"/>
          <w:szCs w:val="32"/>
        </w:rPr>
      </w:pPr>
      <w:r w:rsidRPr="00CF5182">
        <w:rPr>
          <w:rFonts w:ascii="仿宋" w:eastAsia="仿宋" w:hAnsi="仿宋" w:hint="eastAsia"/>
          <w:b/>
          <w:color w:val="333333"/>
          <w:sz w:val="32"/>
          <w:szCs w:val="32"/>
        </w:rPr>
        <w:t>4.验收要求</w:t>
      </w:r>
    </w:p>
    <w:p w:rsidR="00611A8A" w:rsidRDefault="00D05482" w:rsidP="00640AB4">
      <w:pPr>
        <w:ind w:firstLine="640"/>
        <w:rPr>
          <w:rFonts w:ascii="仿宋_GB2312" w:eastAsia="仿宋_GB2312"/>
          <w:sz w:val="32"/>
          <w:szCs w:val="32"/>
        </w:rPr>
      </w:pPr>
      <w:r w:rsidRPr="00D05482">
        <w:rPr>
          <w:rFonts w:ascii="仿宋_GB2312" w:eastAsia="仿宋_GB2312" w:hint="eastAsia"/>
          <w:sz w:val="32"/>
          <w:szCs w:val="32"/>
        </w:rPr>
        <w:t>结题</w:t>
      </w:r>
      <w:r w:rsidR="00611A8A">
        <w:rPr>
          <w:rFonts w:ascii="仿宋_GB2312" w:eastAsia="仿宋_GB2312" w:hint="eastAsia"/>
          <w:sz w:val="32"/>
          <w:szCs w:val="32"/>
        </w:rPr>
        <w:t>验收</w:t>
      </w:r>
      <w:r>
        <w:rPr>
          <w:rFonts w:ascii="仿宋_GB2312" w:eastAsia="仿宋_GB2312" w:hint="eastAsia"/>
          <w:sz w:val="32"/>
          <w:szCs w:val="32"/>
        </w:rPr>
        <w:t>主要</w:t>
      </w:r>
      <w:r w:rsidRPr="00D05482">
        <w:rPr>
          <w:rFonts w:ascii="仿宋_GB2312" w:eastAsia="仿宋_GB2312" w:hint="eastAsia"/>
          <w:sz w:val="32"/>
          <w:szCs w:val="32"/>
        </w:rPr>
        <w:t>按照项目计划任务</w:t>
      </w:r>
      <w:proofErr w:type="gramStart"/>
      <w:r w:rsidRPr="00D05482">
        <w:rPr>
          <w:rFonts w:ascii="仿宋_GB2312" w:eastAsia="仿宋_GB2312" w:hint="eastAsia"/>
          <w:sz w:val="32"/>
          <w:szCs w:val="32"/>
        </w:rPr>
        <w:t>书</w:t>
      </w:r>
      <w:r w:rsidR="004F0E6B">
        <w:rPr>
          <w:rFonts w:ascii="仿宋_GB2312" w:eastAsia="仿宋_GB2312" w:hint="eastAsia"/>
          <w:sz w:val="32"/>
          <w:szCs w:val="32"/>
        </w:rPr>
        <w:t>考核</w:t>
      </w:r>
      <w:proofErr w:type="gramEnd"/>
      <w:r w:rsidR="00611A8A">
        <w:rPr>
          <w:rFonts w:ascii="仿宋_GB2312" w:eastAsia="仿宋_GB2312" w:hint="eastAsia"/>
          <w:sz w:val="32"/>
          <w:szCs w:val="32"/>
        </w:rPr>
        <w:t>成果产出和经费执行情况。</w:t>
      </w:r>
      <w:r w:rsidR="007D4F43" w:rsidRPr="008F478C">
        <w:rPr>
          <w:rFonts w:ascii="仿宋_GB2312" w:eastAsia="仿宋_GB2312" w:hint="eastAsia"/>
          <w:sz w:val="32"/>
          <w:szCs w:val="32"/>
        </w:rPr>
        <w:t>约束性指标主要体现为</w:t>
      </w:r>
      <w:r w:rsidR="00033211" w:rsidRPr="008F478C">
        <w:rPr>
          <w:rFonts w:ascii="仿宋_GB2312" w:eastAsia="仿宋_GB2312" w:hint="eastAsia"/>
          <w:sz w:val="32"/>
          <w:szCs w:val="32"/>
        </w:rPr>
        <w:t>项目</w:t>
      </w:r>
      <w:r w:rsidR="008F478C">
        <w:rPr>
          <w:rFonts w:ascii="仿宋_GB2312" w:eastAsia="仿宋_GB2312" w:hint="eastAsia"/>
          <w:sz w:val="32"/>
          <w:szCs w:val="32"/>
        </w:rPr>
        <w:t>执行</w:t>
      </w:r>
      <w:r w:rsidR="00033211" w:rsidRPr="008F478C">
        <w:rPr>
          <w:rFonts w:ascii="仿宋_GB2312" w:eastAsia="仿宋_GB2312" w:hint="eastAsia"/>
          <w:sz w:val="32"/>
          <w:szCs w:val="32"/>
        </w:rPr>
        <w:t>期</w:t>
      </w:r>
      <w:r w:rsidR="008F478C">
        <w:rPr>
          <w:rFonts w:ascii="仿宋_GB2312" w:eastAsia="仿宋_GB2312" w:hint="eastAsia"/>
          <w:sz w:val="32"/>
          <w:szCs w:val="32"/>
        </w:rPr>
        <w:t>满一年</w:t>
      </w:r>
      <w:r w:rsidR="00033211" w:rsidRPr="008F478C">
        <w:rPr>
          <w:rFonts w:ascii="仿宋_GB2312" w:eastAsia="仿宋_GB2312" w:hint="eastAsia"/>
          <w:sz w:val="32"/>
          <w:szCs w:val="32"/>
        </w:rPr>
        <w:t>内组织完成</w:t>
      </w:r>
      <w:r w:rsidR="00033211" w:rsidRPr="008F478C">
        <w:rPr>
          <w:rFonts w:ascii="仿宋_GB2312" w:eastAsia="仿宋_GB2312" w:hint="eastAsia"/>
          <w:sz w:val="32"/>
          <w:szCs w:val="32"/>
        </w:rPr>
        <w:lastRenderedPageBreak/>
        <w:t>以我校牵头的</w:t>
      </w:r>
      <w:r w:rsidR="004A542E" w:rsidRPr="008F478C">
        <w:rPr>
          <w:rFonts w:ascii="仿宋_GB2312" w:eastAsia="仿宋_GB2312" w:hint="eastAsia"/>
          <w:sz w:val="32"/>
          <w:szCs w:val="32"/>
        </w:rPr>
        <w:t>教育部或国家级</w:t>
      </w:r>
      <w:r w:rsidR="00791FE7" w:rsidRPr="008F478C">
        <w:rPr>
          <w:rFonts w:ascii="仿宋_GB2312" w:eastAsia="仿宋_GB2312" w:hint="eastAsia"/>
          <w:sz w:val="32"/>
          <w:szCs w:val="32"/>
        </w:rPr>
        <w:t>重大科技奖励项目</w:t>
      </w:r>
      <w:r w:rsidR="00033211" w:rsidRPr="008F478C">
        <w:rPr>
          <w:rFonts w:ascii="仿宋_GB2312" w:eastAsia="仿宋_GB2312" w:hint="eastAsia"/>
          <w:sz w:val="32"/>
          <w:szCs w:val="32"/>
        </w:rPr>
        <w:t>申报</w:t>
      </w:r>
      <w:r w:rsidR="008F478C">
        <w:rPr>
          <w:rFonts w:ascii="仿宋_GB2312" w:eastAsia="仿宋_GB2312" w:hint="eastAsia"/>
          <w:sz w:val="32"/>
          <w:szCs w:val="32"/>
        </w:rPr>
        <w:t>并通过形式审查</w:t>
      </w:r>
      <w:r w:rsidR="00033211" w:rsidRPr="008F478C">
        <w:rPr>
          <w:rFonts w:ascii="仿宋_GB2312" w:eastAsia="仿宋_GB2312" w:hint="eastAsia"/>
          <w:sz w:val="32"/>
          <w:szCs w:val="32"/>
        </w:rPr>
        <w:t>，</w:t>
      </w:r>
      <w:r w:rsidR="00611A8A" w:rsidRPr="008F478C">
        <w:rPr>
          <w:rFonts w:ascii="仿宋_GB2312" w:eastAsia="仿宋_GB2312" w:hint="eastAsia"/>
          <w:sz w:val="32"/>
          <w:szCs w:val="32"/>
        </w:rPr>
        <w:t>如在执行期内</w:t>
      </w:r>
      <w:r w:rsidR="00791FE7" w:rsidRPr="008F478C">
        <w:rPr>
          <w:rFonts w:ascii="仿宋_GB2312" w:eastAsia="仿宋_GB2312" w:hint="eastAsia"/>
          <w:sz w:val="32"/>
          <w:szCs w:val="32"/>
        </w:rPr>
        <w:t>获得重大科技奖励</w:t>
      </w:r>
      <w:r w:rsidR="00611A8A" w:rsidRPr="008F478C">
        <w:rPr>
          <w:rFonts w:ascii="仿宋_GB2312" w:eastAsia="仿宋_GB2312" w:hint="eastAsia"/>
          <w:sz w:val="32"/>
          <w:szCs w:val="32"/>
        </w:rPr>
        <w:t>，则自动符合验收条件。</w:t>
      </w:r>
      <w:r w:rsidR="008F478C">
        <w:rPr>
          <w:rFonts w:ascii="仿宋_GB2312" w:eastAsia="仿宋_GB2312" w:hint="eastAsia"/>
          <w:sz w:val="32"/>
          <w:szCs w:val="32"/>
        </w:rPr>
        <w:t>团队间合作</w:t>
      </w:r>
      <w:r w:rsidR="00B82E19" w:rsidRPr="008F478C">
        <w:rPr>
          <w:rFonts w:ascii="仿宋_GB2312" w:eastAsia="仿宋_GB2312" w:hint="eastAsia"/>
          <w:sz w:val="32"/>
          <w:szCs w:val="32"/>
        </w:rPr>
        <w:t>发表高水平论文、授权专利、获批省部级项目等作为非约束指标。</w:t>
      </w:r>
      <w:r w:rsidR="00FC5E6A" w:rsidRPr="00D05482">
        <w:rPr>
          <w:rFonts w:ascii="仿宋_GB2312" w:eastAsia="仿宋_GB2312" w:hint="eastAsia"/>
          <w:sz w:val="32"/>
          <w:szCs w:val="32"/>
        </w:rPr>
        <w:t>由于客观原因不能按期完成研究计划的，项目负责人可以申请不超过一年的延期。</w:t>
      </w:r>
    </w:p>
    <w:p w:rsidR="00611A8A" w:rsidRPr="008F478C" w:rsidRDefault="00611A8A" w:rsidP="00640AB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验收相关规定：</w:t>
      </w:r>
      <w:r w:rsidRPr="008F478C">
        <w:rPr>
          <w:rFonts w:ascii="仿宋_GB2312" w:eastAsia="仿宋_GB2312" w:hint="eastAsia"/>
          <w:sz w:val="32"/>
          <w:szCs w:val="32"/>
        </w:rPr>
        <w:t>（</w:t>
      </w:r>
      <w:r w:rsidRPr="008F478C">
        <w:rPr>
          <w:rFonts w:ascii="仿宋_GB2312" w:eastAsia="仿宋_GB2312"/>
          <w:sz w:val="32"/>
          <w:szCs w:val="32"/>
        </w:rPr>
        <w:t>1</w:t>
      </w:r>
      <w:r w:rsidRPr="008F478C">
        <w:rPr>
          <w:rFonts w:ascii="仿宋_GB2312" w:eastAsia="仿宋_GB2312" w:hint="eastAsia"/>
          <w:sz w:val="32"/>
          <w:szCs w:val="32"/>
        </w:rPr>
        <w:t>）</w:t>
      </w:r>
      <w:r w:rsidR="00791FE7" w:rsidRPr="008F478C">
        <w:rPr>
          <w:rFonts w:ascii="仿宋_GB2312" w:eastAsia="仿宋_GB2312" w:hint="eastAsia"/>
          <w:sz w:val="32"/>
          <w:szCs w:val="32"/>
        </w:rPr>
        <w:t>项目期内完成重大科技奖励项目申报，项目申请人或团队成员为奖励牵头申报人；（2）项目培育取得</w:t>
      </w:r>
      <w:bookmarkStart w:id="0" w:name="_GoBack"/>
      <w:bookmarkEnd w:id="0"/>
      <w:r w:rsidR="00791FE7" w:rsidRPr="008F478C">
        <w:rPr>
          <w:rFonts w:ascii="仿宋_GB2312" w:eastAsia="仿宋_GB2312" w:hint="eastAsia"/>
          <w:sz w:val="32"/>
          <w:szCs w:val="32"/>
        </w:rPr>
        <w:t>的相关研究</w:t>
      </w:r>
      <w:r w:rsidRPr="008F478C">
        <w:rPr>
          <w:rFonts w:ascii="仿宋_GB2312" w:eastAsia="仿宋_GB2312" w:hint="eastAsia"/>
          <w:sz w:val="32"/>
          <w:szCs w:val="32"/>
        </w:rPr>
        <w:t>成果须引用项目资助号</w:t>
      </w:r>
      <w:r w:rsidR="00D53A0C" w:rsidRPr="008F478C">
        <w:rPr>
          <w:rFonts w:ascii="仿宋_GB2312" w:eastAsia="仿宋_GB2312" w:hint="eastAsia"/>
          <w:sz w:val="32"/>
          <w:szCs w:val="32"/>
        </w:rPr>
        <w:t>，</w:t>
      </w:r>
      <w:r w:rsidRPr="008F478C">
        <w:rPr>
          <w:rFonts w:ascii="仿宋_GB2312" w:eastAsia="仿宋_GB2312" w:hint="eastAsia"/>
          <w:sz w:val="32"/>
          <w:szCs w:val="32"/>
        </w:rPr>
        <w:t>必须依托合肥工业大学完成，</w:t>
      </w:r>
      <w:r w:rsidR="00AE0F40" w:rsidRPr="008F478C">
        <w:rPr>
          <w:rFonts w:ascii="仿宋_GB2312" w:eastAsia="仿宋_GB2312" w:hint="eastAsia"/>
          <w:sz w:val="32"/>
          <w:szCs w:val="32"/>
        </w:rPr>
        <w:t>且</w:t>
      </w:r>
      <w:r w:rsidRPr="008F478C">
        <w:rPr>
          <w:rFonts w:ascii="仿宋_GB2312" w:eastAsia="仿宋_GB2312" w:hint="eastAsia"/>
          <w:sz w:val="32"/>
          <w:szCs w:val="32"/>
        </w:rPr>
        <w:t>项目申请人</w:t>
      </w:r>
      <w:r w:rsidR="00AE0F40" w:rsidRPr="008F478C">
        <w:rPr>
          <w:rFonts w:ascii="仿宋_GB2312" w:eastAsia="仿宋_GB2312" w:hint="eastAsia"/>
          <w:sz w:val="32"/>
          <w:szCs w:val="32"/>
        </w:rPr>
        <w:t>或团队成员</w:t>
      </w:r>
      <w:r w:rsidRPr="008F478C">
        <w:rPr>
          <w:rFonts w:ascii="仿宋_GB2312" w:eastAsia="仿宋_GB2312" w:hint="eastAsia"/>
          <w:sz w:val="32"/>
          <w:szCs w:val="32"/>
        </w:rPr>
        <w:t>为主要贡献者；（</w:t>
      </w:r>
      <w:r w:rsidR="00791FE7" w:rsidRPr="008F478C">
        <w:rPr>
          <w:rFonts w:ascii="仿宋_GB2312" w:eastAsia="仿宋_GB2312" w:hint="eastAsia"/>
          <w:sz w:val="32"/>
          <w:szCs w:val="32"/>
        </w:rPr>
        <w:t>3</w:t>
      </w:r>
      <w:r w:rsidRPr="008F478C">
        <w:rPr>
          <w:rFonts w:ascii="仿宋_GB2312" w:eastAsia="仿宋_GB2312" w:hint="eastAsia"/>
          <w:sz w:val="32"/>
          <w:szCs w:val="32"/>
        </w:rPr>
        <w:t>）科研论文的学术评价不仅仅考虑</w:t>
      </w:r>
      <w:r w:rsidRPr="008F478C">
        <w:rPr>
          <w:rFonts w:ascii="仿宋_GB2312" w:eastAsia="仿宋_GB2312"/>
          <w:sz w:val="32"/>
          <w:szCs w:val="32"/>
        </w:rPr>
        <w:t>JCR</w:t>
      </w:r>
      <w:r w:rsidRPr="008F478C">
        <w:rPr>
          <w:rFonts w:ascii="仿宋_GB2312" w:eastAsia="仿宋_GB2312" w:hint="eastAsia"/>
          <w:sz w:val="32"/>
          <w:szCs w:val="32"/>
        </w:rPr>
        <w:t>分区和自然指数论文，还将综合考核其</w:t>
      </w:r>
      <w:r w:rsidR="00791FE7" w:rsidRPr="008F478C">
        <w:rPr>
          <w:rFonts w:ascii="仿宋_GB2312" w:eastAsia="仿宋_GB2312" w:hint="eastAsia"/>
          <w:sz w:val="32"/>
          <w:szCs w:val="32"/>
        </w:rPr>
        <w:t>被引率</w:t>
      </w:r>
      <w:r w:rsidRPr="008F478C">
        <w:rPr>
          <w:rFonts w:ascii="仿宋_GB2312" w:eastAsia="仿宋_GB2312" w:hint="eastAsia"/>
          <w:sz w:val="32"/>
          <w:szCs w:val="32"/>
        </w:rPr>
        <w:t>；（</w:t>
      </w:r>
      <w:r w:rsidR="00D165A7" w:rsidRPr="008F478C">
        <w:rPr>
          <w:rFonts w:ascii="仿宋_GB2312" w:eastAsia="仿宋_GB2312" w:hint="eastAsia"/>
          <w:sz w:val="32"/>
          <w:szCs w:val="32"/>
        </w:rPr>
        <w:t>4</w:t>
      </w:r>
      <w:r w:rsidR="002307FD" w:rsidRPr="008F478C">
        <w:rPr>
          <w:rFonts w:ascii="仿宋_GB2312" w:eastAsia="仿宋_GB2312" w:hint="eastAsia"/>
          <w:sz w:val="32"/>
          <w:szCs w:val="32"/>
        </w:rPr>
        <w:t>）</w:t>
      </w:r>
      <w:r w:rsidR="00D165A7" w:rsidRPr="008F478C">
        <w:rPr>
          <w:rFonts w:ascii="仿宋_GB2312" w:eastAsia="仿宋_GB2312" w:hint="eastAsia"/>
          <w:sz w:val="32"/>
          <w:szCs w:val="32"/>
        </w:rPr>
        <w:t>授权专利评价主要考虑可产生的经济和社会效益；（5）</w:t>
      </w:r>
      <w:r w:rsidR="002307FD" w:rsidRPr="008F478C">
        <w:rPr>
          <w:rFonts w:ascii="仿宋_GB2312" w:eastAsia="仿宋_GB2312" w:hint="eastAsia"/>
          <w:sz w:val="32"/>
          <w:szCs w:val="32"/>
        </w:rPr>
        <w:t>验收结果将作为校内后续项目申请和资助的参考依据；（</w:t>
      </w:r>
      <w:r w:rsidR="00D165A7" w:rsidRPr="008F478C">
        <w:rPr>
          <w:rFonts w:ascii="仿宋_GB2312" w:eastAsia="仿宋_GB2312" w:hint="eastAsia"/>
          <w:sz w:val="32"/>
          <w:szCs w:val="32"/>
        </w:rPr>
        <w:t>6</w:t>
      </w:r>
      <w:r w:rsidR="008F478C">
        <w:rPr>
          <w:rFonts w:ascii="仿宋_GB2312" w:eastAsia="仿宋_GB2312" w:hint="eastAsia"/>
          <w:sz w:val="32"/>
          <w:szCs w:val="32"/>
        </w:rPr>
        <w:t>）项目当年下拨经费</w:t>
      </w:r>
      <w:r w:rsidR="002307FD" w:rsidRPr="008F478C">
        <w:rPr>
          <w:rFonts w:ascii="仿宋_GB2312" w:eastAsia="仿宋_GB2312" w:hint="eastAsia"/>
          <w:sz w:val="32"/>
          <w:szCs w:val="32"/>
        </w:rPr>
        <w:t>须在当年9月30日前执行完毕</w:t>
      </w:r>
      <w:r w:rsidR="008F478C">
        <w:rPr>
          <w:rFonts w:ascii="仿宋_GB2312" w:eastAsia="仿宋_GB2312" w:hint="eastAsia"/>
          <w:sz w:val="32"/>
          <w:szCs w:val="32"/>
        </w:rPr>
        <w:t>；</w:t>
      </w:r>
      <w:r w:rsidR="00FB2FCF" w:rsidRPr="008F478C">
        <w:rPr>
          <w:rFonts w:ascii="仿宋_GB2312" w:eastAsia="仿宋_GB2312" w:hint="eastAsia"/>
          <w:sz w:val="32"/>
          <w:szCs w:val="32"/>
        </w:rPr>
        <w:t>（7）基本科研业务费资助项目的研究成果公开发表时，应注明“中央高校基本科研业务费专项资金资助”及项目号，英文应注明为</w:t>
      </w:r>
      <w:r w:rsidR="00FB2FCF" w:rsidRPr="008F478C">
        <w:rPr>
          <w:rFonts w:ascii="仿宋_GB2312" w:eastAsia="仿宋_GB2312"/>
          <w:sz w:val="32"/>
          <w:szCs w:val="32"/>
        </w:rPr>
        <w:t>supported by</w:t>
      </w:r>
      <w:r w:rsidR="00FB2FCF" w:rsidRPr="008F478C">
        <w:rPr>
          <w:rFonts w:ascii="仿宋_GB2312" w:eastAsia="仿宋_GB2312"/>
          <w:sz w:val="32"/>
          <w:szCs w:val="32"/>
        </w:rPr>
        <w:t>“</w:t>
      </w:r>
      <w:r w:rsidR="00FB2FCF" w:rsidRPr="008F478C">
        <w:rPr>
          <w:rFonts w:ascii="仿宋_GB2312" w:eastAsia="仿宋_GB2312"/>
          <w:sz w:val="32"/>
          <w:szCs w:val="32"/>
        </w:rPr>
        <w:t>the Fundamental Research Funds for the Central Universities of China</w:t>
      </w:r>
      <w:r w:rsidR="00C75D87" w:rsidRPr="008F478C">
        <w:rPr>
          <w:rFonts w:ascii="仿宋_GB2312" w:eastAsia="仿宋_GB2312"/>
          <w:sz w:val="32"/>
          <w:szCs w:val="32"/>
        </w:rPr>
        <w:t xml:space="preserve">（Grant </w:t>
      </w:r>
      <w:proofErr w:type="spellStart"/>
      <w:r w:rsidR="00C75D87" w:rsidRPr="008F478C">
        <w:rPr>
          <w:rFonts w:ascii="仿宋_GB2312" w:eastAsia="仿宋_GB2312"/>
          <w:sz w:val="32"/>
          <w:szCs w:val="32"/>
        </w:rPr>
        <w:t>No.XXXXXXXXX</w:t>
      </w:r>
      <w:proofErr w:type="spellEnd"/>
      <w:r w:rsidR="00C75D87" w:rsidRPr="008F478C">
        <w:rPr>
          <w:rFonts w:ascii="仿宋_GB2312" w:eastAsia="仿宋_GB2312"/>
          <w:sz w:val="32"/>
          <w:szCs w:val="32"/>
        </w:rPr>
        <w:t>）</w:t>
      </w:r>
      <w:r w:rsidR="00FB2FCF" w:rsidRPr="008F478C">
        <w:rPr>
          <w:rFonts w:ascii="仿宋_GB2312" w:eastAsia="仿宋_GB2312"/>
          <w:sz w:val="32"/>
          <w:szCs w:val="32"/>
        </w:rPr>
        <w:t>”</w:t>
      </w:r>
    </w:p>
    <w:p w:rsidR="00611A8A" w:rsidRPr="00CF5182" w:rsidRDefault="00611A8A" w:rsidP="00640AB4">
      <w:pPr>
        <w:ind w:firstLine="640"/>
        <w:rPr>
          <w:rFonts w:ascii="仿宋_GB2312" w:eastAsia="仿宋_GB2312"/>
          <w:b/>
          <w:sz w:val="32"/>
          <w:szCs w:val="32"/>
        </w:rPr>
      </w:pPr>
      <w:r w:rsidRPr="00CF5182">
        <w:rPr>
          <w:rFonts w:ascii="仿宋_GB2312" w:eastAsia="仿宋_GB2312"/>
          <w:b/>
          <w:sz w:val="32"/>
          <w:szCs w:val="32"/>
        </w:rPr>
        <w:t>5</w:t>
      </w:r>
      <w:r w:rsidRPr="00CF5182">
        <w:rPr>
          <w:rFonts w:ascii="仿宋_GB2312" w:eastAsia="仿宋_GB2312" w:hint="eastAsia"/>
          <w:b/>
          <w:sz w:val="32"/>
          <w:szCs w:val="32"/>
        </w:rPr>
        <w:t>、学术道德规范</w:t>
      </w:r>
    </w:p>
    <w:p w:rsidR="00611A8A" w:rsidRDefault="00611A8A" w:rsidP="00640AB4">
      <w:pPr>
        <w:ind w:firstLine="640"/>
        <w:rPr>
          <w:rFonts w:ascii="仿宋_GB2312" w:eastAsia="仿宋_GB2312"/>
          <w:sz w:val="32"/>
          <w:szCs w:val="32"/>
        </w:rPr>
      </w:pPr>
      <w:r w:rsidRPr="005033F2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申请</w:t>
      </w:r>
      <w:r w:rsidRPr="005033F2">
        <w:rPr>
          <w:rFonts w:ascii="仿宋_GB2312" w:eastAsia="仿宋_GB2312" w:hint="eastAsia"/>
          <w:sz w:val="32"/>
          <w:szCs w:val="32"/>
        </w:rPr>
        <w:t>人及</w:t>
      </w:r>
      <w:r>
        <w:rPr>
          <w:rFonts w:ascii="仿宋_GB2312" w:eastAsia="仿宋_GB2312" w:hint="eastAsia"/>
          <w:sz w:val="32"/>
          <w:szCs w:val="32"/>
        </w:rPr>
        <w:t>其</w:t>
      </w:r>
      <w:r w:rsidRPr="005033F2">
        <w:rPr>
          <w:rFonts w:ascii="仿宋_GB2312" w:eastAsia="仿宋_GB2312" w:hint="eastAsia"/>
          <w:sz w:val="32"/>
          <w:szCs w:val="32"/>
        </w:rPr>
        <w:t>团队须恪守职业道德，维护科学诚信，遵守学术道德规范。如执行期内存在学术不端行为，学校将视情节给予</w:t>
      </w:r>
      <w:r>
        <w:rPr>
          <w:rFonts w:ascii="仿宋_GB2312" w:eastAsia="仿宋_GB2312" w:hint="eastAsia"/>
          <w:sz w:val="32"/>
          <w:szCs w:val="32"/>
        </w:rPr>
        <w:t>相应的处罚</w:t>
      </w:r>
      <w:r w:rsidRPr="005033F2">
        <w:rPr>
          <w:rFonts w:ascii="仿宋_GB2312" w:eastAsia="仿宋_GB2312" w:hint="eastAsia"/>
          <w:sz w:val="32"/>
          <w:szCs w:val="32"/>
        </w:rPr>
        <w:t>，包括追回相关经费。</w:t>
      </w:r>
    </w:p>
    <w:sectPr w:rsidR="00611A8A" w:rsidSect="00CF3DA8">
      <w:pgSz w:w="11906" w:h="16838"/>
      <w:pgMar w:top="1474" w:right="1588" w:bottom="10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EE" w:rsidRDefault="00F502EE" w:rsidP="00AD7191">
      <w:r>
        <w:separator/>
      </w:r>
    </w:p>
  </w:endnote>
  <w:endnote w:type="continuationSeparator" w:id="0">
    <w:p w:rsidR="00F502EE" w:rsidRDefault="00F502EE" w:rsidP="00A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EE" w:rsidRDefault="00F502EE" w:rsidP="00AD7191">
      <w:r>
        <w:separator/>
      </w:r>
    </w:p>
  </w:footnote>
  <w:footnote w:type="continuationSeparator" w:id="0">
    <w:p w:rsidR="00F502EE" w:rsidRDefault="00F502EE" w:rsidP="00AD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4"/>
    <w:rsid w:val="0000031E"/>
    <w:rsid w:val="00002940"/>
    <w:rsid w:val="00006F65"/>
    <w:rsid w:val="000106C8"/>
    <w:rsid w:val="00014DD2"/>
    <w:rsid w:val="000206D5"/>
    <w:rsid w:val="000267CD"/>
    <w:rsid w:val="00030738"/>
    <w:rsid w:val="00033211"/>
    <w:rsid w:val="00042389"/>
    <w:rsid w:val="00045B25"/>
    <w:rsid w:val="00046541"/>
    <w:rsid w:val="000469D0"/>
    <w:rsid w:val="00046D76"/>
    <w:rsid w:val="000502B1"/>
    <w:rsid w:val="00052C81"/>
    <w:rsid w:val="00053792"/>
    <w:rsid w:val="00071BB4"/>
    <w:rsid w:val="000721CD"/>
    <w:rsid w:val="000A2F50"/>
    <w:rsid w:val="000A70CE"/>
    <w:rsid w:val="000B0126"/>
    <w:rsid w:val="000B6203"/>
    <w:rsid w:val="000C69C5"/>
    <w:rsid w:val="000C7F99"/>
    <w:rsid w:val="000D537B"/>
    <w:rsid w:val="000D56A5"/>
    <w:rsid w:val="000E049B"/>
    <w:rsid w:val="000E5ADC"/>
    <w:rsid w:val="000F242E"/>
    <w:rsid w:val="000F24A4"/>
    <w:rsid w:val="000F2965"/>
    <w:rsid w:val="000F5330"/>
    <w:rsid w:val="000F6F3E"/>
    <w:rsid w:val="000F7764"/>
    <w:rsid w:val="0010025E"/>
    <w:rsid w:val="00102E62"/>
    <w:rsid w:val="0010342B"/>
    <w:rsid w:val="00104545"/>
    <w:rsid w:val="00107895"/>
    <w:rsid w:val="00112833"/>
    <w:rsid w:val="00113E17"/>
    <w:rsid w:val="00116C0E"/>
    <w:rsid w:val="00117767"/>
    <w:rsid w:val="00121DBC"/>
    <w:rsid w:val="001247E2"/>
    <w:rsid w:val="00126229"/>
    <w:rsid w:val="0013163B"/>
    <w:rsid w:val="00133353"/>
    <w:rsid w:val="001374A4"/>
    <w:rsid w:val="00140E5C"/>
    <w:rsid w:val="00142FE1"/>
    <w:rsid w:val="00150444"/>
    <w:rsid w:val="001617A6"/>
    <w:rsid w:val="00162210"/>
    <w:rsid w:val="00176E3A"/>
    <w:rsid w:val="00183531"/>
    <w:rsid w:val="00185321"/>
    <w:rsid w:val="00186215"/>
    <w:rsid w:val="00190922"/>
    <w:rsid w:val="001916E4"/>
    <w:rsid w:val="00197443"/>
    <w:rsid w:val="00197DBC"/>
    <w:rsid w:val="001A123E"/>
    <w:rsid w:val="001A1481"/>
    <w:rsid w:val="001A3014"/>
    <w:rsid w:val="001A7F3B"/>
    <w:rsid w:val="001B2929"/>
    <w:rsid w:val="001C500A"/>
    <w:rsid w:val="001C6BFD"/>
    <w:rsid w:val="001D354D"/>
    <w:rsid w:val="001D394C"/>
    <w:rsid w:val="001D79DA"/>
    <w:rsid w:val="001E2FAC"/>
    <w:rsid w:val="001E3EC8"/>
    <w:rsid w:val="001E4A40"/>
    <w:rsid w:val="001E6624"/>
    <w:rsid w:val="001E7E4D"/>
    <w:rsid w:val="001F27AB"/>
    <w:rsid w:val="00202AE0"/>
    <w:rsid w:val="002040AE"/>
    <w:rsid w:val="0020413F"/>
    <w:rsid w:val="00207B9C"/>
    <w:rsid w:val="002111C0"/>
    <w:rsid w:val="002208E7"/>
    <w:rsid w:val="00226820"/>
    <w:rsid w:val="00226AB2"/>
    <w:rsid w:val="00230198"/>
    <w:rsid w:val="002307FD"/>
    <w:rsid w:val="002323FD"/>
    <w:rsid w:val="00232EA4"/>
    <w:rsid w:val="00234656"/>
    <w:rsid w:val="002352D9"/>
    <w:rsid w:val="00237D0C"/>
    <w:rsid w:val="00240F17"/>
    <w:rsid w:val="002410F3"/>
    <w:rsid w:val="00256B0E"/>
    <w:rsid w:val="00261178"/>
    <w:rsid w:val="0026404F"/>
    <w:rsid w:val="00265B10"/>
    <w:rsid w:val="00265B55"/>
    <w:rsid w:val="00266A63"/>
    <w:rsid w:val="002707DD"/>
    <w:rsid w:val="00277D00"/>
    <w:rsid w:val="00281DE2"/>
    <w:rsid w:val="0028223A"/>
    <w:rsid w:val="00283BC1"/>
    <w:rsid w:val="00283FA7"/>
    <w:rsid w:val="002907AD"/>
    <w:rsid w:val="00294780"/>
    <w:rsid w:val="002A1A81"/>
    <w:rsid w:val="002B1E50"/>
    <w:rsid w:val="002B1E6B"/>
    <w:rsid w:val="002B3E67"/>
    <w:rsid w:val="002B52CD"/>
    <w:rsid w:val="002C3EBA"/>
    <w:rsid w:val="002D5DEA"/>
    <w:rsid w:val="002E0E69"/>
    <w:rsid w:val="002E25F3"/>
    <w:rsid w:val="002F7E9D"/>
    <w:rsid w:val="0030005A"/>
    <w:rsid w:val="00300125"/>
    <w:rsid w:val="00304D2B"/>
    <w:rsid w:val="003114AD"/>
    <w:rsid w:val="00315655"/>
    <w:rsid w:val="003216AC"/>
    <w:rsid w:val="00326608"/>
    <w:rsid w:val="00326C93"/>
    <w:rsid w:val="003301FD"/>
    <w:rsid w:val="0033182A"/>
    <w:rsid w:val="00333AB5"/>
    <w:rsid w:val="00334EC9"/>
    <w:rsid w:val="003411A7"/>
    <w:rsid w:val="00341574"/>
    <w:rsid w:val="00344E38"/>
    <w:rsid w:val="0035045F"/>
    <w:rsid w:val="0035118D"/>
    <w:rsid w:val="00356E34"/>
    <w:rsid w:val="00360071"/>
    <w:rsid w:val="00360D19"/>
    <w:rsid w:val="003611A0"/>
    <w:rsid w:val="00364FCE"/>
    <w:rsid w:val="0036632E"/>
    <w:rsid w:val="00371E1A"/>
    <w:rsid w:val="0037605D"/>
    <w:rsid w:val="00385DE5"/>
    <w:rsid w:val="003872FE"/>
    <w:rsid w:val="00390DF1"/>
    <w:rsid w:val="003913F7"/>
    <w:rsid w:val="003965D6"/>
    <w:rsid w:val="00397036"/>
    <w:rsid w:val="003A0713"/>
    <w:rsid w:val="003A694A"/>
    <w:rsid w:val="003A7C3D"/>
    <w:rsid w:val="003B2317"/>
    <w:rsid w:val="003C3BFC"/>
    <w:rsid w:val="003C4EAA"/>
    <w:rsid w:val="003C6254"/>
    <w:rsid w:val="003D00CB"/>
    <w:rsid w:val="003D04ED"/>
    <w:rsid w:val="003D07D4"/>
    <w:rsid w:val="003E2288"/>
    <w:rsid w:val="003E22CB"/>
    <w:rsid w:val="003E4E58"/>
    <w:rsid w:val="003E5810"/>
    <w:rsid w:val="003E65C4"/>
    <w:rsid w:val="003F0D68"/>
    <w:rsid w:val="003F4D29"/>
    <w:rsid w:val="004023E9"/>
    <w:rsid w:val="00402D4C"/>
    <w:rsid w:val="00404523"/>
    <w:rsid w:val="004067F9"/>
    <w:rsid w:val="004131A7"/>
    <w:rsid w:val="00414306"/>
    <w:rsid w:val="004160B8"/>
    <w:rsid w:val="00421BAD"/>
    <w:rsid w:val="00426502"/>
    <w:rsid w:val="00434A11"/>
    <w:rsid w:val="0043715F"/>
    <w:rsid w:val="0044047E"/>
    <w:rsid w:val="0044587B"/>
    <w:rsid w:val="00446271"/>
    <w:rsid w:val="00446FDE"/>
    <w:rsid w:val="004533C8"/>
    <w:rsid w:val="004545C2"/>
    <w:rsid w:val="004566CB"/>
    <w:rsid w:val="0045708E"/>
    <w:rsid w:val="004611F9"/>
    <w:rsid w:val="00461BFD"/>
    <w:rsid w:val="00463623"/>
    <w:rsid w:val="004735ED"/>
    <w:rsid w:val="00475DC7"/>
    <w:rsid w:val="0047664D"/>
    <w:rsid w:val="004771C5"/>
    <w:rsid w:val="004803E2"/>
    <w:rsid w:val="0048187D"/>
    <w:rsid w:val="00481B20"/>
    <w:rsid w:val="00486A61"/>
    <w:rsid w:val="004904E5"/>
    <w:rsid w:val="00493174"/>
    <w:rsid w:val="004A29E5"/>
    <w:rsid w:val="004A542E"/>
    <w:rsid w:val="004B0B6B"/>
    <w:rsid w:val="004B27AF"/>
    <w:rsid w:val="004B297F"/>
    <w:rsid w:val="004B39D8"/>
    <w:rsid w:val="004B4531"/>
    <w:rsid w:val="004B7AC0"/>
    <w:rsid w:val="004D0154"/>
    <w:rsid w:val="004D3D88"/>
    <w:rsid w:val="004D516E"/>
    <w:rsid w:val="004E1238"/>
    <w:rsid w:val="004E7D21"/>
    <w:rsid w:val="004E7DD4"/>
    <w:rsid w:val="004F0E6B"/>
    <w:rsid w:val="004F15E7"/>
    <w:rsid w:val="004F2DE9"/>
    <w:rsid w:val="004F61BB"/>
    <w:rsid w:val="005033F2"/>
    <w:rsid w:val="0050345B"/>
    <w:rsid w:val="00507A72"/>
    <w:rsid w:val="00514363"/>
    <w:rsid w:val="00514627"/>
    <w:rsid w:val="00516B40"/>
    <w:rsid w:val="00517B33"/>
    <w:rsid w:val="0052624A"/>
    <w:rsid w:val="00530726"/>
    <w:rsid w:val="00532A90"/>
    <w:rsid w:val="005330B3"/>
    <w:rsid w:val="00534C0F"/>
    <w:rsid w:val="005352B9"/>
    <w:rsid w:val="005353E7"/>
    <w:rsid w:val="005448AE"/>
    <w:rsid w:val="00544DEF"/>
    <w:rsid w:val="00555044"/>
    <w:rsid w:val="00555965"/>
    <w:rsid w:val="00556483"/>
    <w:rsid w:val="005605CD"/>
    <w:rsid w:val="00561323"/>
    <w:rsid w:val="0056281D"/>
    <w:rsid w:val="00564244"/>
    <w:rsid w:val="00567466"/>
    <w:rsid w:val="0057617F"/>
    <w:rsid w:val="00580FFA"/>
    <w:rsid w:val="00581952"/>
    <w:rsid w:val="00593F8A"/>
    <w:rsid w:val="005A359A"/>
    <w:rsid w:val="005A3F37"/>
    <w:rsid w:val="005A5281"/>
    <w:rsid w:val="005A793A"/>
    <w:rsid w:val="005C434B"/>
    <w:rsid w:val="005C4AF0"/>
    <w:rsid w:val="005D37BD"/>
    <w:rsid w:val="005D479E"/>
    <w:rsid w:val="005E39D7"/>
    <w:rsid w:val="00603E33"/>
    <w:rsid w:val="00611A8A"/>
    <w:rsid w:val="00615E43"/>
    <w:rsid w:val="00627D36"/>
    <w:rsid w:val="0063056D"/>
    <w:rsid w:val="00630BB7"/>
    <w:rsid w:val="00630BBF"/>
    <w:rsid w:val="006314B9"/>
    <w:rsid w:val="00631E9C"/>
    <w:rsid w:val="00634599"/>
    <w:rsid w:val="00635447"/>
    <w:rsid w:val="00640AB4"/>
    <w:rsid w:val="00641540"/>
    <w:rsid w:val="00657F81"/>
    <w:rsid w:val="006675AF"/>
    <w:rsid w:val="00667C13"/>
    <w:rsid w:val="006769BE"/>
    <w:rsid w:val="006812C3"/>
    <w:rsid w:val="006814AD"/>
    <w:rsid w:val="00681E41"/>
    <w:rsid w:val="00686F1E"/>
    <w:rsid w:val="006A0025"/>
    <w:rsid w:val="006A03ED"/>
    <w:rsid w:val="006A0BF7"/>
    <w:rsid w:val="006A2780"/>
    <w:rsid w:val="006A34F3"/>
    <w:rsid w:val="006A4EC5"/>
    <w:rsid w:val="006A646A"/>
    <w:rsid w:val="006A6F37"/>
    <w:rsid w:val="006B53D8"/>
    <w:rsid w:val="006B5A4E"/>
    <w:rsid w:val="006C022F"/>
    <w:rsid w:val="006C3116"/>
    <w:rsid w:val="006C439E"/>
    <w:rsid w:val="006D3123"/>
    <w:rsid w:val="006E3C30"/>
    <w:rsid w:val="006E7B97"/>
    <w:rsid w:val="006F39BC"/>
    <w:rsid w:val="006F4189"/>
    <w:rsid w:val="006F7F05"/>
    <w:rsid w:val="007018C3"/>
    <w:rsid w:val="00701DEC"/>
    <w:rsid w:val="0070252C"/>
    <w:rsid w:val="00704A6D"/>
    <w:rsid w:val="0071378B"/>
    <w:rsid w:val="0071614C"/>
    <w:rsid w:val="00723269"/>
    <w:rsid w:val="00731B63"/>
    <w:rsid w:val="007414DF"/>
    <w:rsid w:val="00743217"/>
    <w:rsid w:val="007509DC"/>
    <w:rsid w:val="00755EE5"/>
    <w:rsid w:val="00764532"/>
    <w:rsid w:val="00770207"/>
    <w:rsid w:val="007710CA"/>
    <w:rsid w:val="00773674"/>
    <w:rsid w:val="007749FB"/>
    <w:rsid w:val="00780150"/>
    <w:rsid w:val="00782B85"/>
    <w:rsid w:val="00785BB6"/>
    <w:rsid w:val="007916AF"/>
    <w:rsid w:val="00791FE7"/>
    <w:rsid w:val="00794615"/>
    <w:rsid w:val="00796C14"/>
    <w:rsid w:val="007A0766"/>
    <w:rsid w:val="007A36E1"/>
    <w:rsid w:val="007A59D0"/>
    <w:rsid w:val="007A6AB5"/>
    <w:rsid w:val="007A71B7"/>
    <w:rsid w:val="007A76E0"/>
    <w:rsid w:val="007A79DB"/>
    <w:rsid w:val="007C113A"/>
    <w:rsid w:val="007C3703"/>
    <w:rsid w:val="007C566F"/>
    <w:rsid w:val="007D0BA8"/>
    <w:rsid w:val="007D4F43"/>
    <w:rsid w:val="007D7135"/>
    <w:rsid w:val="007E6027"/>
    <w:rsid w:val="007E60D8"/>
    <w:rsid w:val="007F0B03"/>
    <w:rsid w:val="007F660C"/>
    <w:rsid w:val="008010D9"/>
    <w:rsid w:val="0080148B"/>
    <w:rsid w:val="00801FDB"/>
    <w:rsid w:val="008107BE"/>
    <w:rsid w:val="00815FCC"/>
    <w:rsid w:val="00833FC6"/>
    <w:rsid w:val="0084144B"/>
    <w:rsid w:val="0084780D"/>
    <w:rsid w:val="00853FDB"/>
    <w:rsid w:val="008579E2"/>
    <w:rsid w:val="00860F3C"/>
    <w:rsid w:val="00863E2D"/>
    <w:rsid w:val="00864C80"/>
    <w:rsid w:val="00875481"/>
    <w:rsid w:val="00877E68"/>
    <w:rsid w:val="00881634"/>
    <w:rsid w:val="00881805"/>
    <w:rsid w:val="00896E7B"/>
    <w:rsid w:val="008A0BD3"/>
    <w:rsid w:val="008A4C50"/>
    <w:rsid w:val="008A7A02"/>
    <w:rsid w:val="008B24EB"/>
    <w:rsid w:val="008B2E46"/>
    <w:rsid w:val="008C22E0"/>
    <w:rsid w:val="008C2630"/>
    <w:rsid w:val="008C36CF"/>
    <w:rsid w:val="008C4248"/>
    <w:rsid w:val="008D10D0"/>
    <w:rsid w:val="008D2B78"/>
    <w:rsid w:val="008E780B"/>
    <w:rsid w:val="008F478C"/>
    <w:rsid w:val="008F556A"/>
    <w:rsid w:val="00904525"/>
    <w:rsid w:val="00910FD6"/>
    <w:rsid w:val="00916593"/>
    <w:rsid w:val="00920633"/>
    <w:rsid w:val="009225C5"/>
    <w:rsid w:val="00926621"/>
    <w:rsid w:val="00931147"/>
    <w:rsid w:val="00932243"/>
    <w:rsid w:val="00934936"/>
    <w:rsid w:val="00943964"/>
    <w:rsid w:val="00944BE8"/>
    <w:rsid w:val="0094669B"/>
    <w:rsid w:val="00946C0B"/>
    <w:rsid w:val="00947884"/>
    <w:rsid w:val="00947C3A"/>
    <w:rsid w:val="0095090B"/>
    <w:rsid w:val="0095606D"/>
    <w:rsid w:val="00957636"/>
    <w:rsid w:val="00960781"/>
    <w:rsid w:val="00960A26"/>
    <w:rsid w:val="00961CCC"/>
    <w:rsid w:val="00962288"/>
    <w:rsid w:val="00965D9B"/>
    <w:rsid w:val="009713B9"/>
    <w:rsid w:val="0097472C"/>
    <w:rsid w:val="0097765F"/>
    <w:rsid w:val="009822C2"/>
    <w:rsid w:val="0098766E"/>
    <w:rsid w:val="00993976"/>
    <w:rsid w:val="00997C77"/>
    <w:rsid w:val="009A1849"/>
    <w:rsid w:val="009A496E"/>
    <w:rsid w:val="009B10AE"/>
    <w:rsid w:val="009B2A90"/>
    <w:rsid w:val="009B68D3"/>
    <w:rsid w:val="009C5248"/>
    <w:rsid w:val="009D17BD"/>
    <w:rsid w:val="009D1B26"/>
    <w:rsid w:val="009D4B8E"/>
    <w:rsid w:val="009D67A8"/>
    <w:rsid w:val="009E32EA"/>
    <w:rsid w:val="009E4FDC"/>
    <w:rsid w:val="009E7DEE"/>
    <w:rsid w:val="009F1FB9"/>
    <w:rsid w:val="00A050BA"/>
    <w:rsid w:val="00A1320E"/>
    <w:rsid w:val="00A2610E"/>
    <w:rsid w:val="00A31318"/>
    <w:rsid w:val="00A338BA"/>
    <w:rsid w:val="00A40893"/>
    <w:rsid w:val="00A43ECE"/>
    <w:rsid w:val="00A447E8"/>
    <w:rsid w:val="00A5340C"/>
    <w:rsid w:val="00A565F2"/>
    <w:rsid w:val="00A62F3D"/>
    <w:rsid w:val="00A63A0C"/>
    <w:rsid w:val="00A76018"/>
    <w:rsid w:val="00A77042"/>
    <w:rsid w:val="00A83F03"/>
    <w:rsid w:val="00A9300C"/>
    <w:rsid w:val="00A958F0"/>
    <w:rsid w:val="00A978DF"/>
    <w:rsid w:val="00AA0537"/>
    <w:rsid w:val="00AA37D9"/>
    <w:rsid w:val="00AA3E14"/>
    <w:rsid w:val="00AA4515"/>
    <w:rsid w:val="00AB3B6C"/>
    <w:rsid w:val="00AC010A"/>
    <w:rsid w:val="00AC24A2"/>
    <w:rsid w:val="00AC7967"/>
    <w:rsid w:val="00AD07E2"/>
    <w:rsid w:val="00AD1956"/>
    <w:rsid w:val="00AD3AB9"/>
    <w:rsid w:val="00AD4CBC"/>
    <w:rsid w:val="00AD7191"/>
    <w:rsid w:val="00AE0F40"/>
    <w:rsid w:val="00AE15FC"/>
    <w:rsid w:val="00AE37EB"/>
    <w:rsid w:val="00AE5EBC"/>
    <w:rsid w:val="00AE6271"/>
    <w:rsid w:val="00AE6481"/>
    <w:rsid w:val="00AF273F"/>
    <w:rsid w:val="00AF2D32"/>
    <w:rsid w:val="00AF49CA"/>
    <w:rsid w:val="00B01356"/>
    <w:rsid w:val="00B01690"/>
    <w:rsid w:val="00B032AD"/>
    <w:rsid w:val="00B0413C"/>
    <w:rsid w:val="00B044E1"/>
    <w:rsid w:val="00B04F8E"/>
    <w:rsid w:val="00B06040"/>
    <w:rsid w:val="00B1581F"/>
    <w:rsid w:val="00B17D62"/>
    <w:rsid w:val="00B21F00"/>
    <w:rsid w:val="00B22278"/>
    <w:rsid w:val="00B22B02"/>
    <w:rsid w:val="00B238AB"/>
    <w:rsid w:val="00B404E4"/>
    <w:rsid w:val="00B43B94"/>
    <w:rsid w:val="00B44ED6"/>
    <w:rsid w:val="00B64678"/>
    <w:rsid w:val="00B64F67"/>
    <w:rsid w:val="00B82E19"/>
    <w:rsid w:val="00B82F18"/>
    <w:rsid w:val="00B9137D"/>
    <w:rsid w:val="00B96777"/>
    <w:rsid w:val="00BA1C3C"/>
    <w:rsid w:val="00BA798F"/>
    <w:rsid w:val="00BB070B"/>
    <w:rsid w:val="00BC0499"/>
    <w:rsid w:val="00BC5E1A"/>
    <w:rsid w:val="00BC6E04"/>
    <w:rsid w:val="00BD0A56"/>
    <w:rsid w:val="00BD4157"/>
    <w:rsid w:val="00BD4D56"/>
    <w:rsid w:val="00BD4FA9"/>
    <w:rsid w:val="00BE0A3C"/>
    <w:rsid w:val="00BE2DEA"/>
    <w:rsid w:val="00BE45F4"/>
    <w:rsid w:val="00BE608E"/>
    <w:rsid w:val="00BE6CDF"/>
    <w:rsid w:val="00BF0175"/>
    <w:rsid w:val="00BF2EB5"/>
    <w:rsid w:val="00BF50DE"/>
    <w:rsid w:val="00BF6A26"/>
    <w:rsid w:val="00BF7833"/>
    <w:rsid w:val="00C06C2E"/>
    <w:rsid w:val="00C06EA2"/>
    <w:rsid w:val="00C15454"/>
    <w:rsid w:val="00C17390"/>
    <w:rsid w:val="00C21083"/>
    <w:rsid w:val="00C219A5"/>
    <w:rsid w:val="00C27AA6"/>
    <w:rsid w:val="00C3154F"/>
    <w:rsid w:val="00C32407"/>
    <w:rsid w:val="00C35D65"/>
    <w:rsid w:val="00C43FA5"/>
    <w:rsid w:val="00C52E68"/>
    <w:rsid w:val="00C54EE0"/>
    <w:rsid w:val="00C61556"/>
    <w:rsid w:val="00C62B8A"/>
    <w:rsid w:val="00C66C2B"/>
    <w:rsid w:val="00C7106A"/>
    <w:rsid w:val="00C72E1E"/>
    <w:rsid w:val="00C74BE6"/>
    <w:rsid w:val="00C74C8D"/>
    <w:rsid w:val="00C75D87"/>
    <w:rsid w:val="00C773EB"/>
    <w:rsid w:val="00C92069"/>
    <w:rsid w:val="00C9274C"/>
    <w:rsid w:val="00CA446D"/>
    <w:rsid w:val="00CA50BC"/>
    <w:rsid w:val="00CB0961"/>
    <w:rsid w:val="00CB520E"/>
    <w:rsid w:val="00CC2C87"/>
    <w:rsid w:val="00CC6285"/>
    <w:rsid w:val="00CD4D56"/>
    <w:rsid w:val="00CD6121"/>
    <w:rsid w:val="00CD776E"/>
    <w:rsid w:val="00CE2411"/>
    <w:rsid w:val="00CE2EE9"/>
    <w:rsid w:val="00CE3970"/>
    <w:rsid w:val="00CE3EA4"/>
    <w:rsid w:val="00CE4583"/>
    <w:rsid w:val="00CE48A3"/>
    <w:rsid w:val="00CF03CD"/>
    <w:rsid w:val="00CF237B"/>
    <w:rsid w:val="00CF3DA8"/>
    <w:rsid w:val="00CF5182"/>
    <w:rsid w:val="00D00436"/>
    <w:rsid w:val="00D046BF"/>
    <w:rsid w:val="00D05482"/>
    <w:rsid w:val="00D05614"/>
    <w:rsid w:val="00D10627"/>
    <w:rsid w:val="00D15BA2"/>
    <w:rsid w:val="00D165A7"/>
    <w:rsid w:val="00D21AED"/>
    <w:rsid w:val="00D31364"/>
    <w:rsid w:val="00D3347A"/>
    <w:rsid w:val="00D33BC2"/>
    <w:rsid w:val="00D36D5B"/>
    <w:rsid w:val="00D40112"/>
    <w:rsid w:val="00D4060D"/>
    <w:rsid w:val="00D4064E"/>
    <w:rsid w:val="00D46313"/>
    <w:rsid w:val="00D47C08"/>
    <w:rsid w:val="00D516BE"/>
    <w:rsid w:val="00D53A0C"/>
    <w:rsid w:val="00D56FA4"/>
    <w:rsid w:val="00D63532"/>
    <w:rsid w:val="00D67744"/>
    <w:rsid w:val="00D80A41"/>
    <w:rsid w:val="00D83A92"/>
    <w:rsid w:val="00D903CA"/>
    <w:rsid w:val="00D9073B"/>
    <w:rsid w:val="00D909DD"/>
    <w:rsid w:val="00D95C69"/>
    <w:rsid w:val="00D97EAF"/>
    <w:rsid w:val="00DA5A99"/>
    <w:rsid w:val="00DA6949"/>
    <w:rsid w:val="00DA6C69"/>
    <w:rsid w:val="00DB0585"/>
    <w:rsid w:val="00DB5C25"/>
    <w:rsid w:val="00DB67BB"/>
    <w:rsid w:val="00DB6CCF"/>
    <w:rsid w:val="00DB71E2"/>
    <w:rsid w:val="00DC23FD"/>
    <w:rsid w:val="00DC34E5"/>
    <w:rsid w:val="00DC4D67"/>
    <w:rsid w:val="00DE0484"/>
    <w:rsid w:val="00DE5E5C"/>
    <w:rsid w:val="00DE6FA4"/>
    <w:rsid w:val="00DF111D"/>
    <w:rsid w:val="00DF3231"/>
    <w:rsid w:val="00DF58FC"/>
    <w:rsid w:val="00E0034D"/>
    <w:rsid w:val="00E00CC2"/>
    <w:rsid w:val="00E01D85"/>
    <w:rsid w:val="00E02E74"/>
    <w:rsid w:val="00E05B24"/>
    <w:rsid w:val="00E104E9"/>
    <w:rsid w:val="00E15AC0"/>
    <w:rsid w:val="00E165D3"/>
    <w:rsid w:val="00E16E47"/>
    <w:rsid w:val="00E313C6"/>
    <w:rsid w:val="00E32932"/>
    <w:rsid w:val="00E424A8"/>
    <w:rsid w:val="00E505AE"/>
    <w:rsid w:val="00E54DF8"/>
    <w:rsid w:val="00E5759B"/>
    <w:rsid w:val="00E57A95"/>
    <w:rsid w:val="00E61607"/>
    <w:rsid w:val="00E63757"/>
    <w:rsid w:val="00E77567"/>
    <w:rsid w:val="00E775AE"/>
    <w:rsid w:val="00E84961"/>
    <w:rsid w:val="00EA5AB5"/>
    <w:rsid w:val="00EA6874"/>
    <w:rsid w:val="00EB25E8"/>
    <w:rsid w:val="00EB3868"/>
    <w:rsid w:val="00EC0535"/>
    <w:rsid w:val="00EC2F5D"/>
    <w:rsid w:val="00EC59EB"/>
    <w:rsid w:val="00EC6480"/>
    <w:rsid w:val="00EC7940"/>
    <w:rsid w:val="00EC7F19"/>
    <w:rsid w:val="00ED1A44"/>
    <w:rsid w:val="00ED25DF"/>
    <w:rsid w:val="00ED3882"/>
    <w:rsid w:val="00EE2C73"/>
    <w:rsid w:val="00EE32B1"/>
    <w:rsid w:val="00EE51EC"/>
    <w:rsid w:val="00EE7B10"/>
    <w:rsid w:val="00EF0B70"/>
    <w:rsid w:val="00F0147B"/>
    <w:rsid w:val="00F026CA"/>
    <w:rsid w:val="00F068EF"/>
    <w:rsid w:val="00F11C43"/>
    <w:rsid w:val="00F17E5A"/>
    <w:rsid w:val="00F22DDD"/>
    <w:rsid w:val="00F30265"/>
    <w:rsid w:val="00F30894"/>
    <w:rsid w:val="00F3131D"/>
    <w:rsid w:val="00F33C11"/>
    <w:rsid w:val="00F46483"/>
    <w:rsid w:val="00F502EE"/>
    <w:rsid w:val="00F51223"/>
    <w:rsid w:val="00F52F0B"/>
    <w:rsid w:val="00F549EE"/>
    <w:rsid w:val="00F54DF2"/>
    <w:rsid w:val="00F552C2"/>
    <w:rsid w:val="00F63CA2"/>
    <w:rsid w:val="00F650A1"/>
    <w:rsid w:val="00F6690F"/>
    <w:rsid w:val="00F70499"/>
    <w:rsid w:val="00F74F1C"/>
    <w:rsid w:val="00F80D69"/>
    <w:rsid w:val="00F84E35"/>
    <w:rsid w:val="00F90148"/>
    <w:rsid w:val="00F97441"/>
    <w:rsid w:val="00FB1D62"/>
    <w:rsid w:val="00FB2FCF"/>
    <w:rsid w:val="00FB3720"/>
    <w:rsid w:val="00FB6051"/>
    <w:rsid w:val="00FB6BD6"/>
    <w:rsid w:val="00FB75EF"/>
    <w:rsid w:val="00FC5E6A"/>
    <w:rsid w:val="00FC68F8"/>
    <w:rsid w:val="00FD014D"/>
    <w:rsid w:val="00FD17AF"/>
    <w:rsid w:val="00FD1E78"/>
    <w:rsid w:val="00FD3138"/>
    <w:rsid w:val="00FD3E7E"/>
    <w:rsid w:val="00FD6EF7"/>
    <w:rsid w:val="00FE243C"/>
    <w:rsid w:val="00FE763C"/>
    <w:rsid w:val="00FF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BBF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rsid w:val="00EC7F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semiHidden/>
    <w:rsid w:val="00265B10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locked/>
    <w:rsid w:val="000F7764"/>
    <w:rPr>
      <w:rFonts w:cs="Times New Roman"/>
      <w:kern w:val="2"/>
      <w:sz w:val="2"/>
    </w:rPr>
  </w:style>
  <w:style w:type="paragraph" w:styleId="a6">
    <w:name w:val="header"/>
    <w:basedOn w:val="a"/>
    <w:link w:val="Char0"/>
    <w:rsid w:val="00AD7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locked/>
    <w:rsid w:val="00AD7191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AD7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locked/>
    <w:rsid w:val="00AD7191"/>
    <w:rPr>
      <w:rFonts w:cs="Times New Roman"/>
      <w:kern w:val="2"/>
      <w:sz w:val="18"/>
      <w:szCs w:val="18"/>
    </w:rPr>
  </w:style>
  <w:style w:type="character" w:styleId="a8">
    <w:name w:val="Emphasis"/>
    <w:basedOn w:val="a0"/>
    <w:uiPriority w:val="20"/>
    <w:qFormat/>
    <w:locked/>
    <w:rsid w:val="00BE608E"/>
    <w:rPr>
      <w:i/>
      <w:iCs/>
    </w:rPr>
  </w:style>
  <w:style w:type="character" w:styleId="a9">
    <w:name w:val="annotation reference"/>
    <w:basedOn w:val="a0"/>
    <w:rsid w:val="001D394C"/>
    <w:rPr>
      <w:sz w:val="21"/>
      <w:szCs w:val="21"/>
    </w:rPr>
  </w:style>
  <w:style w:type="paragraph" w:styleId="aa">
    <w:name w:val="annotation text"/>
    <w:basedOn w:val="a"/>
    <w:link w:val="Char2"/>
    <w:rsid w:val="001D394C"/>
    <w:pPr>
      <w:jc w:val="left"/>
    </w:pPr>
  </w:style>
  <w:style w:type="character" w:customStyle="1" w:styleId="Char2">
    <w:name w:val="批注文字 Char"/>
    <w:basedOn w:val="a0"/>
    <w:link w:val="aa"/>
    <w:rsid w:val="001D394C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1D394C"/>
    <w:rPr>
      <w:b/>
      <w:bCs/>
    </w:rPr>
  </w:style>
  <w:style w:type="character" w:customStyle="1" w:styleId="Char3">
    <w:name w:val="批注主题 Char"/>
    <w:basedOn w:val="Char2"/>
    <w:link w:val="ab"/>
    <w:rsid w:val="001D394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BBF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rsid w:val="00EC7F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semiHidden/>
    <w:rsid w:val="00265B10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locked/>
    <w:rsid w:val="000F7764"/>
    <w:rPr>
      <w:rFonts w:cs="Times New Roman"/>
      <w:kern w:val="2"/>
      <w:sz w:val="2"/>
    </w:rPr>
  </w:style>
  <w:style w:type="paragraph" w:styleId="a6">
    <w:name w:val="header"/>
    <w:basedOn w:val="a"/>
    <w:link w:val="Char0"/>
    <w:rsid w:val="00AD7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locked/>
    <w:rsid w:val="00AD7191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AD7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locked/>
    <w:rsid w:val="00AD7191"/>
    <w:rPr>
      <w:rFonts w:cs="Times New Roman"/>
      <w:kern w:val="2"/>
      <w:sz w:val="18"/>
      <w:szCs w:val="18"/>
    </w:rPr>
  </w:style>
  <w:style w:type="character" w:styleId="a8">
    <w:name w:val="Emphasis"/>
    <w:basedOn w:val="a0"/>
    <w:uiPriority w:val="20"/>
    <w:qFormat/>
    <w:locked/>
    <w:rsid w:val="00BE608E"/>
    <w:rPr>
      <w:i/>
      <w:iCs/>
    </w:rPr>
  </w:style>
  <w:style w:type="character" w:styleId="a9">
    <w:name w:val="annotation reference"/>
    <w:basedOn w:val="a0"/>
    <w:rsid w:val="001D394C"/>
    <w:rPr>
      <w:sz w:val="21"/>
      <w:szCs w:val="21"/>
    </w:rPr>
  </w:style>
  <w:style w:type="paragraph" w:styleId="aa">
    <w:name w:val="annotation text"/>
    <w:basedOn w:val="a"/>
    <w:link w:val="Char2"/>
    <w:rsid w:val="001D394C"/>
    <w:pPr>
      <w:jc w:val="left"/>
    </w:pPr>
  </w:style>
  <w:style w:type="character" w:customStyle="1" w:styleId="Char2">
    <w:name w:val="批注文字 Char"/>
    <w:basedOn w:val="a0"/>
    <w:link w:val="aa"/>
    <w:rsid w:val="001D394C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1D394C"/>
    <w:rPr>
      <w:b/>
      <w:bCs/>
    </w:rPr>
  </w:style>
  <w:style w:type="character" w:customStyle="1" w:styleId="Char3">
    <w:name w:val="批注主题 Char"/>
    <w:basedOn w:val="Char2"/>
    <w:link w:val="ab"/>
    <w:rsid w:val="001D39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1366-0526-4504-B32B-A42F60B4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关于申报2015年度合肥工业大学“春华计划”项目的通知</dc:title>
  <dc:creator>txie</dc:creator>
  <cp:lastModifiedBy>HYZ</cp:lastModifiedBy>
  <cp:revision>6</cp:revision>
  <cp:lastPrinted>2016-01-11T04:33:00Z</cp:lastPrinted>
  <dcterms:created xsi:type="dcterms:W3CDTF">2019-05-09T12:34:00Z</dcterms:created>
  <dcterms:modified xsi:type="dcterms:W3CDTF">2019-05-10T16:24:00Z</dcterms:modified>
</cp:coreProperties>
</file>