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2B" w:rsidRDefault="00B7432B" w:rsidP="00B7432B">
      <w:pPr>
        <w:spacing w:line="240" w:lineRule="auto"/>
        <w:ind w:left="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年天长技术需求汇总表</w:t>
      </w:r>
      <w:bookmarkStart w:id="0" w:name="_GoBack"/>
      <w:bookmarkEnd w:id="0"/>
    </w:p>
    <w:tbl>
      <w:tblPr>
        <w:tblW w:w="9109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3"/>
        <w:gridCol w:w="7696"/>
      </w:tblGrid>
      <w:tr w:rsidR="00B7432B" w:rsidTr="00650615">
        <w:trPr>
          <w:trHeight w:val="6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widowControl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需求编号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需求内容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材料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01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中高压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PE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电缆料研究与开发：传统电缆的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PVC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绝缘已逐步被硅烷交联所替代，国内少数几家企业控制了国内绝大多数的市场份额，且供不应求的局面一直持续。硅烷交联以聚乙烯为主料，加入催化剂等十几种原材料，在适合的温度内打破聚乙烯线型分子链结构，变成网状结构的一个催化过程。针对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10KV-35KV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中高压电缆，研发出性能稳定，附加值高，易于操作，优于国内标准的产品。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电气、电子与自动化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02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低压开关柜的模块化设计：现阶段市场上的低压开关柜都为固定式核抽出式两种，且都不定型。如用电设备的改变，原有的用电设备很难适应要求。把各种功能做成模块化，可根据用户的要求，通过不同模块的组合实现不同的用户要求，同时通过总线控制实现集中控制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03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自防冻高压架空线路的设计：在山区湿气大的地区冬天线路易结冰，会使电线拉断杆塔损毁，造成大事故。对于线路结冰现阶段采用人工除冰，目前也出现了机器人除冰，但操作复杂有危险。设想有一种自动化方案使电线不易结冰，且操作简单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04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电能质量提升：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有源动态无功补偿装置（也称静止同步补偿装置、静止无功发生器）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简称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SVG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有源滤波器：简称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APF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动态电压恢复器：简称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DVR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高压变频器。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05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日产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万变压器的浸漆烘干生产自动线技术改造：现有真空浸漆设备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台。配套二条烘烤隧道炉。人工将变压器送入真空浸漆设备里，浸漆完成后人工取出变压器。放在滴槽上滴干余漆。然后人工将变压器安放在烘烤隧道炉入口。经烘烤后人工取出变压器。在放置变压器前还有在隧道炉托盘上放纸。以防止变压器脚粘在托盘上。本工序使用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号溶剂汽油稀释环保绝缘清漆。但是烘烤过程中排放的废气没有进行环保处理。工作环境是高温和有空气污染的。改造内容：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、建设一条自动生产线，实现浸漆烘烤工序无人操作。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、在浸漆和烘烤之间加一道离心甩干工序。加快余漆滴干，以减少烘烤时间，回收漆料。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、在生产线入口由人工喂料，生产线出口也由人工收料。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、在浸漆烘烤区加空气过滤系统。将达标废气排出，在该区实现负压区，在喂料和收料区形成正压区。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使工作场所没有空气污染。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ind w:firstLineChars="0" w:firstLine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06</w:t>
            </w:r>
          </w:p>
        </w:tc>
        <w:tc>
          <w:tcPr>
            <w:tcW w:w="7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高效、低能耗数字式开关电源设计及其自动化装配系统研究与开发：内置高频变压器频率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00-400KHz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，频率调制，设计时采用数字电路尽可能替代模拟电路，效率达到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0%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以上，考虑节能、散热、体积等因素进行开关电源设计，开发所设计的新型数字式开关电源其元器件自动化装配系统。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ind w:firstLineChars="0" w:firstLine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07</w:t>
            </w:r>
          </w:p>
        </w:tc>
        <w:tc>
          <w:tcPr>
            <w:tcW w:w="7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研制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KW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小体积、散热性能好，充电快的电池充电机。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机械制造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ind w:firstLineChars="0" w:firstLine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08</w:t>
            </w:r>
          </w:p>
        </w:tc>
        <w:tc>
          <w:tcPr>
            <w:tcW w:w="7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widowControl/>
              <w:spacing w:line="240" w:lineRule="auto"/>
              <w:ind w:left="0" w:firstLineChars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在锻造过程中实现通孔（深孔）加工，孔径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0mm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，孔深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30mm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09</w:t>
            </w:r>
          </w:p>
        </w:tc>
        <w:tc>
          <w:tcPr>
            <w:tcW w:w="7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widowControl/>
              <w:spacing w:line="240" w:lineRule="auto"/>
              <w:ind w:left="0" w:firstLineChars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锻造模具不耐热、易磨损，模具材料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，锻件表面温度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～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摄氏度，需要提高锻造模具的耐磨损性。</w:t>
            </w:r>
          </w:p>
        </w:tc>
      </w:tr>
      <w:tr w:rsidR="00B7432B" w:rsidTr="00650615">
        <w:trPr>
          <w:trHeight w:val="28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pStyle w:val="a3"/>
              <w:widowControl/>
              <w:ind w:firstLineChars="0" w:firstLine="0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2B" w:rsidRDefault="00B7432B" w:rsidP="00650615">
            <w:pPr>
              <w:spacing w:line="240" w:lineRule="auto"/>
              <w:ind w:left="0"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压铸铝（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ZJ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铝），受潮氧化后，在螺纹表面形成锈斑，需要除去锈斑同时不影响螺纹本身，因为需要通过螺纹连接后，器件经受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MPa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压力下的防爆实验。</w:t>
            </w:r>
          </w:p>
        </w:tc>
      </w:tr>
    </w:tbl>
    <w:p w:rsidR="00856B9D" w:rsidRDefault="00856B9D" w:rsidP="00B7432B">
      <w:pPr>
        <w:ind w:left="525" w:hanging="525"/>
      </w:pPr>
    </w:p>
    <w:sectPr w:rsidR="00856B9D" w:rsidSect="00A3332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2B"/>
    <w:rsid w:val="00856B9D"/>
    <w:rsid w:val="00A33320"/>
    <w:rsid w:val="00B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4BF0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2B"/>
    <w:pPr>
      <w:widowControl w:val="0"/>
      <w:spacing w:line="400" w:lineRule="exact"/>
      <w:ind w:left="250" w:hangingChars="250" w:hanging="25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32B"/>
    <w:pPr>
      <w:spacing w:line="240" w:lineRule="auto"/>
      <w:ind w:left="0"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2B"/>
    <w:pPr>
      <w:widowControl w:val="0"/>
      <w:spacing w:line="400" w:lineRule="exact"/>
      <w:ind w:left="250" w:hangingChars="250" w:hanging="25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32B"/>
    <w:pPr>
      <w:spacing w:line="240" w:lineRule="auto"/>
      <w:ind w:left="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Macintosh Word</Application>
  <DocSecurity>0</DocSecurity>
  <Lines>9</Lines>
  <Paragraphs>2</Paragraphs>
  <ScaleCrop>false</ScaleCrop>
  <Company>USYD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Lin</dc:creator>
  <cp:keywords/>
  <dc:description/>
  <cp:lastModifiedBy>Zi Lin</cp:lastModifiedBy>
  <cp:revision>1</cp:revision>
  <dcterms:created xsi:type="dcterms:W3CDTF">2018-08-16T02:55:00Z</dcterms:created>
  <dcterms:modified xsi:type="dcterms:W3CDTF">2018-08-16T02:55:00Z</dcterms:modified>
</cp:coreProperties>
</file>