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C9" w:rsidRDefault="006104C9" w:rsidP="00A83848">
      <w:pPr>
        <w:spacing w:beforeLines="100" w:before="312" w:afterLines="100" w:after="312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专利/软著申请网上申报审核</w:t>
      </w:r>
      <w:r>
        <w:rPr>
          <w:rFonts w:ascii="黑体" w:eastAsia="黑体" w:hAnsi="黑体" w:cs="黑体" w:hint="eastAsia"/>
          <w:sz w:val="36"/>
          <w:szCs w:val="36"/>
        </w:rPr>
        <w:t>流程</w:t>
      </w:r>
    </w:p>
    <w:p w:rsidR="006104C9" w:rsidRDefault="006104C9">
      <w:pPr>
        <w:numPr>
          <w:ilvl w:val="0"/>
          <w:numId w:val="1"/>
        </w:numPr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专利/软著第一发明人（教职工）登陆学校科研项目信息管理系统（</w:t>
      </w:r>
      <w:hyperlink r:id="rId7" w:history="1">
        <w:r>
          <w:rPr>
            <w:rStyle w:val="a3"/>
            <w:rFonts w:ascii="宋体" w:hAnsi="宋体"/>
            <w:b/>
            <w:color w:val="auto"/>
            <w:sz w:val="28"/>
            <w:szCs w:val="28"/>
          </w:rPr>
          <w:t>http://ky.hfut.edu.cn</w:t>
        </w:r>
      </w:hyperlink>
      <w:r>
        <w:rPr>
          <w:rFonts w:ascii="宋体" w:hAnsi="宋体" w:hint="eastAsia"/>
          <w:sz w:val="28"/>
          <w:szCs w:val="28"/>
        </w:rPr>
        <w:t>），进行相关专利申请，可按照</w:t>
      </w:r>
      <w:r>
        <w:rPr>
          <w:rFonts w:ascii="宋体" w:hAnsi="宋体" w:hint="eastAsia"/>
          <w:b/>
          <w:bCs/>
          <w:sz w:val="28"/>
          <w:szCs w:val="28"/>
        </w:rPr>
        <w:t>发明专利、实用新型专利、外观设计专利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 w:hint="eastAsia"/>
          <w:b/>
          <w:bCs/>
          <w:sz w:val="28"/>
          <w:szCs w:val="28"/>
        </w:rPr>
        <w:t>软件著作权</w:t>
      </w:r>
      <w:r>
        <w:rPr>
          <w:rFonts w:ascii="宋体" w:hAnsi="宋体" w:hint="eastAsia"/>
          <w:sz w:val="28"/>
          <w:szCs w:val="28"/>
        </w:rPr>
        <w:t>分别申请。</w:t>
      </w:r>
    </w:p>
    <w:p w:rsidR="006104C9" w:rsidRPr="00A71D55" w:rsidRDefault="006104C9">
      <w:pPr>
        <w:numPr>
          <w:ilvl w:val="0"/>
          <w:numId w:val="1"/>
        </w:numPr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登录系统后，进入栏目：</w:t>
      </w:r>
      <w:r>
        <w:rPr>
          <w:rFonts w:ascii="宋体" w:hAnsi="宋体" w:hint="eastAsia"/>
          <w:b/>
          <w:bCs/>
          <w:sz w:val="28"/>
          <w:szCs w:val="28"/>
        </w:rPr>
        <w:t>成果-专利管理-专利申请中，</w:t>
      </w:r>
      <w:r>
        <w:rPr>
          <w:rFonts w:ascii="宋体" w:hAnsi="宋体" w:hint="eastAsia"/>
          <w:sz w:val="28"/>
          <w:szCs w:val="28"/>
        </w:rPr>
        <w:t>新增产生专利申请项目，填写并提交专利申请</w:t>
      </w:r>
      <w:r>
        <w:rPr>
          <w:rFonts w:ascii="宋体" w:hAnsi="宋体" w:hint="eastAsia"/>
          <w:b/>
          <w:bCs/>
          <w:sz w:val="28"/>
          <w:szCs w:val="28"/>
        </w:rPr>
        <w:t>（申请国际专利（PCT、巴黎公约）的项目请在备注栏说明清楚）</w:t>
      </w:r>
      <w:r>
        <w:rPr>
          <w:rFonts w:ascii="宋体" w:hAnsi="宋体" w:hint="eastAsia"/>
          <w:sz w:val="28"/>
          <w:szCs w:val="28"/>
        </w:rPr>
        <w:t>，专利项目提交进入等待学校审核状态，</w:t>
      </w:r>
      <w:r w:rsidR="00C475E8" w:rsidRPr="00A71D55">
        <w:rPr>
          <w:rFonts w:ascii="宋体" w:hAnsi="宋体" w:hint="eastAsia"/>
          <w:b/>
          <w:sz w:val="28"/>
          <w:szCs w:val="28"/>
        </w:rPr>
        <w:t>审核通过后</w:t>
      </w:r>
      <w:r w:rsidRPr="00A71D55">
        <w:rPr>
          <w:rFonts w:ascii="宋体" w:hAnsi="宋体" w:hint="eastAsia"/>
          <w:sz w:val="28"/>
          <w:szCs w:val="28"/>
        </w:rPr>
        <w:t>即可点击打印生</w:t>
      </w:r>
      <w:bookmarkStart w:id="0" w:name="_GoBack"/>
      <w:bookmarkEnd w:id="0"/>
      <w:r w:rsidRPr="00A71D55">
        <w:rPr>
          <w:rFonts w:ascii="宋体" w:hAnsi="宋体" w:hint="eastAsia"/>
          <w:sz w:val="28"/>
          <w:szCs w:val="28"/>
        </w:rPr>
        <w:t>成纸质版申请表。</w:t>
      </w:r>
    </w:p>
    <w:p w:rsidR="006104C9" w:rsidRDefault="006104C9">
      <w:pPr>
        <w:numPr>
          <w:ilvl w:val="0"/>
          <w:numId w:val="1"/>
        </w:numPr>
        <w:tabs>
          <w:tab w:val="clear" w:pos="312"/>
        </w:tabs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写专利申请时，请列入全部发明人排序，并确认发明人及排序与交给专利事务所的专利申请人登记表一致。发明人录入中，教职工从校内人员栏目中输入姓名后选择录入，学生和校外人员从校外人员栏目下录入。</w:t>
      </w:r>
    </w:p>
    <w:p w:rsidR="006104C9" w:rsidRDefault="006104C9">
      <w:pPr>
        <w:numPr>
          <w:ilvl w:val="0"/>
          <w:numId w:val="1"/>
        </w:numPr>
        <w:tabs>
          <w:tab w:val="clear" w:pos="312"/>
        </w:tabs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专利类申请：</w:t>
      </w:r>
      <w:r>
        <w:rPr>
          <w:rFonts w:ascii="宋体" w:hAnsi="宋体" w:hint="eastAsia"/>
          <w:sz w:val="28"/>
          <w:szCs w:val="28"/>
        </w:rPr>
        <w:t>请申请人打印系统自动生成的</w:t>
      </w:r>
      <w:r>
        <w:rPr>
          <w:rFonts w:ascii="宋体" w:hAnsi="宋体" w:hint="eastAsia"/>
          <w:b/>
          <w:bCs/>
          <w:sz w:val="28"/>
          <w:szCs w:val="28"/>
        </w:rPr>
        <w:t>合肥工业大学专利申请表</w:t>
      </w:r>
      <w:r>
        <w:rPr>
          <w:rFonts w:ascii="宋体" w:hAnsi="宋体" w:hint="eastAsia"/>
          <w:sz w:val="28"/>
          <w:szCs w:val="28"/>
        </w:rPr>
        <w:t>（本人签字后校内备存），同时携带</w:t>
      </w:r>
      <w:r>
        <w:rPr>
          <w:rFonts w:ascii="宋体" w:hAnsi="宋体" w:hint="eastAsia"/>
          <w:b/>
          <w:bCs/>
          <w:sz w:val="28"/>
          <w:szCs w:val="28"/>
        </w:rPr>
        <w:t>专利代理委托书、专利申请人登记表</w:t>
      </w:r>
      <w:r>
        <w:rPr>
          <w:rFonts w:ascii="宋体" w:hAnsi="宋体" w:hint="eastAsia"/>
          <w:sz w:val="28"/>
          <w:szCs w:val="28"/>
        </w:rPr>
        <w:t>（右上角需填写申请档案号，申请档案号见合肥工业大学专利申请登记表），至学术会议中心一楼科技服务大厅办理审核盖章手续。</w:t>
      </w:r>
    </w:p>
    <w:p w:rsidR="006104C9" w:rsidRDefault="006104C9">
      <w:pPr>
        <w:numPr>
          <w:ilvl w:val="0"/>
          <w:numId w:val="1"/>
        </w:numPr>
        <w:tabs>
          <w:tab w:val="clear" w:pos="312"/>
        </w:tabs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软著申请</w:t>
      </w:r>
      <w:r>
        <w:rPr>
          <w:rFonts w:ascii="宋体" w:hAnsi="宋体" w:hint="eastAsia"/>
          <w:sz w:val="28"/>
          <w:szCs w:val="28"/>
        </w:rPr>
        <w:t>：请申请人打印系统自动生成的</w:t>
      </w:r>
      <w:r>
        <w:rPr>
          <w:rFonts w:ascii="宋体" w:hAnsi="宋体" w:hint="eastAsia"/>
          <w:b/>
          <w:bCs/>
          <w:sz w:val="28"/>
          <w:szCs w:val="28"/>
        </w:rPr>
        <w:t>合肥工业大学专利申请</w:t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</w:t>
      </w:r>
      <w:r>
        <w:rPr>
          <w:rFonts w:ascii="宋体" w:hAnsi="宋体" w:hint="eastAsia"/>
          <w:sz w:val="28"/>
          <w:szCs w:val="28"/>
        </w:rPr>
        <w:t>，同时携带</w:t>
      </w:r>
      <w:r>
        <w:rPr>
          <w:rFonts w:ascii="宋体" w:hAnsi="宋体" w:hint="eastAsia"/>
          <w:b/>
          <w:bCs/>
          <w:sz w:val="28"/>
          <w:szCs w:val="28"/>
        </w:rPr>
        <w:t>计算机软件著作权登记申请表、软件开发组名单</w:t>
      </w:r>
      <w:r>
        <w:rPr>
          <w:rFonts w:ascii="宋体" w:hAnsi="宋体" w:hint="eastAsia"/>
          <w:sz w:val="28"/>
          <w:szCs w:val="28"/>
        </w:rPr>
        <w:t>（右上角需填写申请档案号，申请档案号见合肥工业大学专利申请登记表）、</w:t>
      </w:r>
      <w:r>
        <w:rPr>
          <w:rFonts w:ascii="宋体" w:hAnsi="宋体" w:hint="eastAsia"/>
          <w:b/>
          <w:bCs/>
          <w:sz w:val="28"/>
          <w:szCs w:val="28"/>
        </w:rPr>
        <w:t>软件说明书材料</w:t>
      </w:r>
      <w:r>
        <w:rPr>
          <w:rFonts w:ascii="宋体" w:hAnsi="宋体" w:hint="eastAsia"/>
          <w:sz w:val="28"/>
          <w:szCs w:val="28"/>
        </w:rPr>
        <w:t>，以上材料需交一份科研院备存，至学术会议中心一楼科技服务大厅办理审核盖章手续。</w:t>
      </w:r>
    </w:p>
    <w:p w:rsidR="006104C9" w:rsidRDefault="006104C9">
      <w:pPr>
        <w:numPr>
          <w:ilvl w:val="0"/>
          <w:numId w:val="1"/>
        </w:numPr>
        <w:tabs>
          <w:tab w:val="clear" w:pos="312"/>
        </w:tabs>
        <w:spacing w:line="7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共同申请：</w:t>
      </w:r>
      <w:r>
        <w:rPr>
          <w:rFonts w:ascii="宋体" w:hAnsi="宋体" w:hint="eastAsia"/>
          <w:sz w:val="28"/>
          <w:szCs w:val="28"/>
        </w:rPr>
        <w:t>提交纸质材料审核时，增加了共同申请单位的专利申请项目，需提供我校与共同申请单位签订，且与本专利相关的知识产权约定材料（即横向项目合同、纵向项目任务书等材料中的知识产权共享相关约定），材料需交科研院备存。</w:t>
      </w:r>
    </w:p>
    <w:p w:rsidR="006104C9" w:rsidRDefault="006104C9">
      <w:pPr>
        <w:rPr>
          <w:rFonts w:ascii="宋体" w:hAnsi="宋体"/>
          <w:sz w:val="28"/>
          <w:szCs w:val="28"/>
        </w:rPr>
      </w:pPr>
    </w:p>
    <w:p w:rsidR="006104C9" w:rsidRDefault="006104C9"/>
    <w:sectPr w:rsidR="006104C9" w:rsidSect="003933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2" w:rsidRDefault="004F11E2" w:rsidP="00C475E8">
      <w:r>
        <w:separator/>
      </w:r>
    </w:p>
  </w:endnote>
  <w:endnote w:type="continuationSeparator" w:id="0">
    <w:p w:rsidR="004F11E2" w:rsidRDefault="004F11E2" w:rsidP="00C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2" w:rsidRDefault="004F11E2" w:rsidP="00C475E8">
      <w:r>
        <w:separator/>
      </w:r>
    </w:p>
  </w:footnote>
  <w:footnote w:type="continuationSeparator" w:id="0">
    <w:p w:rsidR="004F11E2" w:rsidRDefault="004F11E2" w:rsidP="00C4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C13CD8"/>
    <w:multiLevelType w:val="singleLevel"/>
    <w:tmpl w:val="9FC13CD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48"/>
    <w:rsid w:val="00336326"/>
    <w:rsid w:val="003933BF"/>
    <w:rsid w:val="004F11E2"/>
    <w:rsid w:val="006104C9"/>
    <w:rsid w:val="006E4ADC"/>
    <w:rsid w:val="00A40987"/>
    <w:rsid w:val="00A71D55"/>
    <w:rsid w:val="00A83848"/>
    <w:rsid w:val="00C475E8"/>
    <w:rsid w:val="00CE0048"/>
    <w:rsid w:val="00D01F04"/>
    <w:rsid w:val="00EF5FD5"/>
    <w:rsid w:val="06AD0B62"/>
    <w:rsid w:val="09FB0254"/>
    <w:rsid w:val="0CB47D38"/>
    <w:rsid w:val="0E8A2241"/>
    <w:rsid w:val="19BF2433"/>
    <w:rsid w:val="1C74532E"/>
    <w:rsid w:val="21CE41B6"/>
    <w:rsid w:val="22083EB8"/>
    <w:rsid w:val="24F711AC"/>
    <w:rsid w:val="2C087D68"/>
    <w:rsid w:val="2FBC515F"/>
    <w:rsid w:val="2FD907F5"/>
    <w:rsid w:val="32A33EEE"/>
    <w:rsid w:val="34076798"/>
    <w:rsid w:val="35E3178E"/>
    <w:rsid w:val="3790482E"/>
    <w:rsid w:val="3AA95DFD"/>
    <w:rsid w:val="3D2C5FCE"/>
    <w:rsid w:val="3DED6F5F"/>
    <w:rsid w:val="3E086674"/>
    <w:rsid w:val="41A43A15"/>
    <w:rsid w:val="41BC4034"/>
    <w:rsid w:val="4B3F5FE7"/>
    <w:rsid w:val="4D5D776C"/>
    <w:rsid w:val="5440707E"/>
    <w:rsid w:val="5F69102E"/>
    <w:rsid w:val="63AF049B"/>
    <w:rsid w:val="69281C4E"/>
    <w:rsid w:val="6A135AB2"/>
    <w:rsid w:val="6C2E29F2"/>
    <w:rsid w:val="6E3436A4"/>
    <w:rsid w:val="6ED225C8"/>
    <w:rsid w:val="79A1744A"/>
    <w:rsid w:val="7BCF0779"/>
    <w:rsid w:val="7D181829"/>
    <w:rsid w:val="7E9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15244D-EA48-4F84-B705-55F4A06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B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933BF"/>
    <w:rPr>
      <w:color w:val="0563C1"/>
      <w:u w:val="single"/>
    </w:rPr>
  </w:style>
  <w:style w:type="paragraph" w:styleId="a4">
    <w:name w:val="header"/>
    <w:basedOn w:val="a"/>
    <w:link w:val="a5"/>
    <w:rsid w:val="00C47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75E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C47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75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.hfut.edu.cn/irisweb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HFUT</cp:lastModifiedBy>
  <cp:revision>5</cp:revision>
  <dcterms:created xsi:type="dcterms:W3CDTF">2021-07-06T07:23:00Z</dcterms:created>
  <dcterms:modified xsi:type="dcterms:W3CDTF">2021-07-08T02:29:00Z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