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 xml:space="preserve">安徽省第一届科普辅导员职业技能大赛暨第八届全国科技馆辅导员大赛安徽赛区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选拔赛报名表</w:t>
      </w:r>
      <w:bookmarkEnd w:id="0"/>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推荐单位（盖章）：</w:t>
      </w:r>
    </w:p>
    <w:tbl>
      <w:tblPr>
        <w:tblStyle w:val="3"/>
        <w:tblW w:w="9996"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725"/>
        <w:gridCol w:w="1893"/>
        <w:gridCol w:w="1526"/>
        <w:gridCol w:w="1544"/>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参赛项目</w:t>
            </w:r>
          </w:p>
        </w:tc>
        <w:tc>
          <w:tcPr>
            <w:tcW w:w="3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展品辅导（人）</w:t>
            </w:r>
          </w:p>
        </w:tc>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科学实验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（个）</w:t>
            </w:r>
          </w:p>
        </w:tc>
        <w:tc>
          <w:tcPr>
            <w:tcW w:w="15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科普短剧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（个）</w:t>
            </w:r>
          </w:p>
        </w:tc>
        <w:tc>
          <w:tcPr>
            <w:tcW w:w="18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科学课程   （活动）（个）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科普辅导员</w:t>
            </w:r>
          </w:p>
        </w:tc>
        <w:tc>
          <w:tcPr>
            <w:tcW w:w="1893"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科普志愿者</w:t>
            </w:r>
          </w:p>
        </w:tc>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5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8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48"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893"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28"/>
                <w:szCs w:val="28"/>
                <w:vertAlign w:val="baseline"/>
                <w:lang w:val="en-US" w:eastAsia="zh-CN"/>
              </w:rPr>
            </w:pPr>
            <w:r>
              <w:rPr>
                <w:rFonts w:hint="eastAsia" w:ascii="宋体" w:hAnsi="宋体" w:eastAsia="宋体" w:cs="宋体"/>
                <w:sz w:val="28"/>
                <w:szCs w:val="28"/>
                <w:vertAlign w:val="baseline"/>
                <w:lang w:val="en-US" w:eastAsia="zh-CN"/>
              </w:rPr>
              <w:t>联系人</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1893"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手机</w:t>
            </w:r>
          </w:p>
        </w:tc>
        <w:tc>
          <w:tcPr>
            <w:tcW w:w="34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职务</w:t>
            </w:r>
          </w:p>
        </w:tc>
        <w:tc>
          <w:tcPr>
            <w:tcW w:w="1893"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邮箱</w:t>
            </w:r>
          </w:p>
        </w:tc>
        <w:tc>
          <w:tcPr>
            <w:tcW w:w="34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注：请各单位与2024年5月5日前将报名表发送至邮箱</w:t>
      </w:r>
      <w:r>
        <w:rPr>
          <w:rFonts w:hint="eastAsia" w:ascii="仿宋_GB2312" w:hAnsi="仿宋_GB2312" w:eastAsia="仿宋_GB2312" w:cs="仿宋_GB2312"/>
          <w:sz w:val="24"/>
          <w:szCs w:val="24"/>
        </w:rPr>
        <w:t>ahstm</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126.com</w:t>
      </w:r>
      <w:r>
        <w:rPr>
          <w:rFonts w:hint="eastAsia" w:ascii="仿宋_GB2312" w:hAnsi="仿宋_GB2312" w:eastAsia="仿宋_GB2312" w:cs="仿宋_GB2312"/>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60AD63-B7C1-4C2D-BCE5-70CA84610D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9E5A99C0-E9D7-4446-942C-8E845E21C597}"/>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AE3BD2A7-1195-43A6-99DE-3BD7DA1F845D}"/>
  </w:font>
  <w:font w:name="仿宋_GB2312">
    <w:panose1 w:val="02010609030101010101"/>
    <w:charset w:val="86"/>
    <w:family w:val="modern"/>
    <w:pitch w:val="default"/>
    <w:sig w:usb0="00000001" w:usb1="080E0000" w:usb2="00000000" w:usb3="00000000" w:csb0="00040000" w:csb1="00000000"/>
    <w:embedRegular r:id="rId4" w:fontKey="{E959761D-4636-4A7A-A40C-4A625CB566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WM2NWE5Yzc5YmE4ODliMjFiNGFlMDgwOTZjMmUifQ=="/>
  </w:docVars>
  <w:rsids>
    <w:rsidRoot w:val="126B6AB8"/>
    <w:rsid w:val="126B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2024-04-28T01:11:00Z</dcterms:created>
  <dc:creator>杨泰一</dc:creator>
  <cp:lastModifiedBy>杨泰一</cp:lastModifiedBy>
  <dcterms:modified xsi:type="dcterms:W3CDTF">2024-04-28T01:11:53Z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1F76909A1A3045C593CBB0056BA63E74_11</vt:lpwstr>
  </property>
</Properties>
</file>