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E7AC8" w14:textId="77777777" w:rsidR="00191D61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09463E96" w14:textId="77777777" w:rsidR="00191D61" w:rsidRDefault="00000000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安徽省自然</w:t>
      </w:r>
      <w:r>
        <w:rPr>
          <w:rFonts w:ascii="方正小标宋简体" w:eastAsia="方正小标宋简体" w:hAnsi="宋体" w:cs="宋体"/>
          <w:sz w:val="44"/>
          <w:szCs w:val="44"/>
        </w:rPr>
        <w:t>资源科技</w:t>
      </w:r>
      <w:r>
        <w:rPr>
          <w:rFonts w:ascii="方正小标宋简体" w:eastAsia="方正小标宋简体" w:hAnsi="宋体" w:cs="宋体" w:hint="eastAsia"/>
          <w:sz w:val="44"/>
          <w:szCs w:val="44"/>
        </w:rPr>
        <w:t>项目</w:t>
      </w:r>
      <w:r>
        <w:rPr>
          <w:rFonts w:ascii="方正小标宋简体" w:eastAsia="方正小标宋简体" w:hAnsi="宋体" w:cs="宋体"/>
          <w:sz w:val="44"/>
          <w:szCs w:val="44"/>
        </w:rPr>
        <w:t>成果</w:t>
      </w:r>
      <w:r>
        <w:rPr>
          <w:rFonts w:ascii="方正小标宋简体" w:eastAsia="方正小标宋简体" w:hAnsi="宋体" w:cs="宋体" w:hint="eastAsia"/>
          <w:sz w:val="44"/>
          <w:szCs w:val="44"/>
        </w:rPr>
        <w:t>绩效</w:t>
      </w:r>
      <w:r>
        <w:rPr>
          <w:rFonts w:ascii="方正小标宋简体" w:eastAsia="方正小标宋简体" w:hAnsi="宋体" w:cs="宋体"/>
          <w:sz w:val="44"/>
          <w:szCs w:val="44"/>
        </w:rPr>
        <w:t>评价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233"/>
        <w:gridCol w:w="3260"/>
        <w:gridCol w:w="992"/>
      </w:tblGrid>
      <w:tr w:rsidR="00BC449F" w14:paraId="4CD7520B" w14:textId="79EBF66D" w:rsidTr="00BC449F">
        <w:trPr>
          <w:trHeight w:val="318"/>
        </w:trPr>
        <w:tc>
          <w:tcPr>
            <w:tcW w:w="1162" w:type="dxa"/>
            <w:shd w:val="clear" w:color="auto" w:fill="auto"/>
          </w:tcPr>
          <w:p w14:paraId="46AABCD8" w14:textId="77777777" w:rsidR="00BC449F" w:rsidRDefault="00BC449F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  <w:r>
              <w:rPr>
                <w:rFonts w:ascii="黑体" w:eastAsia="黑体" w:hAnsi="黑体" w:cs="宋体"/>
                <w:sz w:val="32"/>
                <w:szCs w:val="32"/>
              </w:rPr>
              <w:t>一级指标</w:t>
            </w:r>
          </w:p>
        </w:tc>
        <w:tc>
          <w:tcPr>
            <w:tcW w:w="3233" w:type="dxa"/>
            <w:shd w:val="clear" w:color="auto" w:fill="auto"/>
          </w:tcPr>
          <w:p w14:paraId="65EFFB18" w14:textId="77777777" w:rsidR="00BC449F" w:rsidRDefault="00BC449F">
            <w:pPr>
              <w:spacing w:line="560" w:lineRule="exact"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  <w:r>
              <w:rPr>
                <w:rFonts w:ascii="黑体" w:eastAsia="黑体" w:hAnsi="黑体" w:cs="宋体"/>
                <w:sz w:val="32"/>
                <w:szCs w:val="32"/>
              </w:rPr>
              <w:t>二级指标</w:t>
            </w:r>
          </w:p>
        </w:tc>
        <w:tc>
          <w:tcPr>
            <w:tcW w:w="3260" w:type="dxa"/>
          </w:tcPr>
          <w:p w14:paraId="540F4966" w14:textId="356CB737" w:rsidR="00BC449F" w:rsidRDefault="00BC449F">
            <w:pPr>
              <w:spacing w:line="56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细化说明</w:t>
            </w:r>
          </w:p>
        </w:tc>
        <w:tc>
          <w:tcPr>
            <w:tcW w:w="992" w:type="dxa"/>
          </w:tcPr>
          <w:p w14:paraId="6C599E5E" w14:textId="34D7C0D5" w:rsidR="00BC449F" w:rsidRDefault="00BC449F">
            <w:pPr>
              <w:spacing w:line="56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分值</w:t>
            </w:r>
          </w:p>
        </w:tc>
      </w:tr>
      <w:tr w:rsidR="00BC449F" w14:paraId="52CBBF10" w14:textId="451D7635" w:rsidTr="00BC449F">
        <w:trPr>
          <w:trHeight w:val="318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0E0400DF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一、项目目标和考核指标完成</w:t>
            </w:r>
          </w:p>
          <w:p w14:paraId="50C2E840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（50分）</w:t>
            </w:r>
          </w:p>
        </w:tc>
        <w:tc>
          <w:tcPr>
            <w:tcW w:w="3233" w:type="dxa"/>
            <w:shd w:val="clear" w:color="auto" w:fill="auto"/>
          </w:tcPr>
          <w:p w14:paraId="7BA0F896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1.项目合同</w:t>
            </w:r>
            <w:r>
              <w:rPr>
                <w:rFonts w:ascii="仿宋_GB2312" w:eastAsia="仿宋_GB2312" w:hAnsi="宋体" w:cs="宋体"/>
              </w:rPr>
              <w:t>书规定的技术指标完成情况</w:t>
            </w:r>
          </w:p>
        </w:tc>
        <w:tc>
          <w:tcPr>
            <w:tcW w:w="3260" w:type="dxa"/>
          </w:tcPr>
          <w:p w14:paraId="64CB4629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164CA50D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FDE44A4" w14:textId="15649661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3E67ECBB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1D61D0C4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2.项目是否按合同书规定进度完成</w:t>
            </w:r>
          </w:p>
        </w:tc>
        <w:tc>
          <w:tcPr>
            <w:tcW w:w="3260" w:type="dxa"/>
          </w:tcPr>
          <w:p w14:paraId="33199953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4EE9B29F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83731B6" w14:textId="76765E1E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3DE55EE2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2F06E7BA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3.客观、真实、全面反映项目工作成果</w:t>
            </w:r>
          </w:p>
        </w:tc>
        <w:tc>
          <w:tcPr>
            <w:tcW w:w="3260" w:type="dxa"/>
          </w:tcPr>
          <w:p w14:paraId="5D1ECC49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3605955E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6092040D" w14:textId="0F40035B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570EF638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7650D7EC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Calibri" w:hint="eastAsia"/>
              </w:rPr>
              <w:t>4.是否有新发现、新进展、新认识</w:t>
            </w:r>
          </w:p>
        </w:tc>
        <w:tc>
          <w:tcPr>
            <w:tcW w:w="3260" w:type="dxa"/>
          </w:tcPr>
          <w:p w14:paraId="0987DD75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  <w:tc>
          <w:tcPr>
            <w:tcW w:w="992" w:type="dxa"/>
          </w:tcPr>
          <w:p w14:paraId="25CD631F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</w:tr>
      <w:tr w:rsidR="00BC449F" w14:paraId="76375FAE" w14:textId="5360646B" w:rsidTr="00BC449F">
        <w:trPr>
          <w:trHeight w:val="348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4E1E033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二、研究成果的水平及创新性</w:t>
            </w:r>
          </w:p>
          <w:p w14:paraId="6D18FA34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（15分）</w:t>
            </w:r>
          </w:p>
        </w:tc>
        <w:tc>
          <w:tcPr>
            <w:tcW w:w="3233" w:type="dxa"/>
            <w:shd w:val="clear" w:color="auto" w:fill="auto"/>
          </w:tcPr>
          <w:p w14:paraId="232AF8D5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Calibri" w:hint="eastAsia"/>
              </w:rPr>
              <w:t>1.核心期刊论文发表情况</w:t>
            </w:r>
          </w:p>
        </w:tc>
        <w:tc>
          <w:tcPr>
            <w:tcW w:w="3260" w:type="dxa"/>
          </w:tcPr>
          <w:p w14:paraId="209CD926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  <w:tc>
          <w:tcPr>
            <w:tcW w:w="992" w:type="dxa"/>
          </w:tcPr>
          <w:p w14:paraId="33F933A4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</w:tr>
      <w:tr w:rsidR="00BC449F" w14:paraId="06978321" w14:textId="7A3EDB17" w:rsidTr="00BC449F">
        <w:trPr>
          <w:trHeight w:val="348"/>
        </w:trPr>
        <w:tc>
          <w:tcPr>
            <w:tcW w:w="1162" w:type="dxa"/>
            <w:vMerge/>
            <w:shd w:val="clear" w:color="auto" w:fill="auto"/>
            <w:vAlign w:val="center"/>
          </w:tcPr>
          <w:p w14:paraId="74638E95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36C9B5DF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2.人才培养情况</w:t>
            </w:r>
          </w:p>
        </w:tc>
        <w:tc>
          <w:tcPr>
            <w:tcW w:w="3260" w:type="dxa"/>
          </w:tcPr>
          <w:p w14:paraId="7E725C09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  <w:tc>
          <w:tcPr>
            <w:tcW w:w="992" w:type="dxa"/>
          </w:tcPr>
          <w:p w14:paraId="5867EA41" w14:textId="77777777" w:rsidR="00BC449F" w:rsidRDefault="00BC449F" w:rsidP="00BC449F">
            <w:pPr>
              <w:spacing w:line="440" w:lineRule="exact"/>
              <w:rPr>
                <w:rFonts w:ascii="仿宋_GB2312" w:eastAsia="仿宋_GB2312" w:hAnsi="Calibri" w:hint="eastAsia"/>
              </w:rPr>
            </w:pPr>
          </w:p>
        </w:tc>
      </w:tr>
      <w:tr w:rsidR="00BC449F" w14:paraId="0687AF2B" w14:textId="2592A4D8" w:rsidTr="00BC449F">
        <w:trPr>
          <w:trHeight w:val="348"/>
        </w:trPr>
        <w:tc>
          <w:tcPr>
            <w:tcW w:w="1162" w:type="dxa"/>
            <w:vMerge/>
            <w:shd w:val="clear" w:color="auto" w:fill="auto"/>
            <w:vAlign w:val="center"/>
          </w:tcPr>
          <w:p w14:paraId="7C4C2B57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0E1A7DD1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3.项目实现理论、技术创新情况</w:t>
            </w:r>
          </w:p>
        </w:tc>
        <w:tc>
          <w:tcPr>
            <w:tcW w:w="3260" w:type="dxa"/>
          </w:tcPr>
          <w:p w14:paraId="68223D38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05CAB529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8BB552B" w14:textId="4C948C55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52B2E4C2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5AE5FB3B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4.项目</w:t>
            </w:r>
            <w:r>
              <w:rPr>
                <w:rFonts w:ascii="仿宋_GB2312" w:eastAsia="仿宋_GB2312" w:hAnsi="宋体" w:cs="宋体"/>
              </w:rPr>
              <w:t>取得的发明专利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使用新型和外观设计专利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专利申请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技术成果登记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地方标准的情况</w:t>
            </w:r>
            <w:r>
              <w:rPr>
                <w:rFonts w:ascii="仿宋_GB2312" w:eastAsia="仿宋_GB2312" w:hAnsi="宋体" w:cs="宋体" w:hint="eastAsia"/>
              </w:rPr>
              <w:t>。</w:t>
            </w:r>
          </w:p>
        </w:tc>
        <w:tc>
          <w:tcPr>
            <w:tcW w:w="3260" w:type="dxa"/>
          </w:tcPr>
          <w:p w14:paraId="29AD3C6C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79D879AF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11DD1C8A" w14:textId="00C1227E" w:rsidTr="00BC449F">
        <w:trPr>
          <w:trHeight w:val="318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556714F0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三、</w:t>
            </w:r>
            <w:r>
              <w:rPr>
                <w:rFonts w:ascii="仿宋_GB2312" w:eastAsia="仿宋_GB2312" w:hAnsi="宋体" w:cs="宋体"/>
              </w:rPr>
              <w:t>经济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社会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生态效益及成果示范推广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应用前景</w:t>
            </w:r>
            <w:r>
              <w:rPr>
                <w:rFonts w:ascii="仿宋_GB2312" w:eastAsia="仿宋_GB2312" w:hAnsi="宋体" w:cs="宋体" w:hint="eastAsia"/>
              </w:rPr>
              <w:t>（25分）</w:t>
            </w:r>
          </w:p>
        </w:tc>
        <w:tc>
          <w:tcPr>
            <w:tcW w:w="3233" w:type="dxa"/>
            <w:shd w:val="clear" w:color="auto" w:fill="auto"/>
          </w:tcPr>
          <w:p w14:paraId="2FEA0DBD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1.是否</w:t>
            </w:r>
            <w:r>
              <w:rPr>
                <w:rFonts w:ascii="仿宋_GB2312" w:eastAsia="仿宋_GB2312" w:hAnsi="宋体" w:cs="宋体"/>
              </w:rPr>
              <w:t>满足部门需求</w:t>
            </w:r>
          </w:p>
        </w:tc>
        <w:tc>
          <w:tcPr>
            <w:tcW w:w="3260" w:type="dxa"/>
          </w:tcPr>
          <w:p w14:paraId="2644EB72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0C54EF41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EC38D8D" w14:textId="316B3BED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43C31C95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68B78D82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2.</w:t>
            </w:r>
            <w:r>
              <w:rPr>
                <w:rFonts w:ascii="仿宋_GB2312" w:eastAsia="仿宋_GB2312" w:hAnsi="宋体" w:cs="宋体"/>
              </w:rPr>
              <w:t>直接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间接经济产出效果</w:t>
            </w:r>
          </w:p>
        </w:tc>
        <w:tc>
          <w:tcPr>
            <w:tcW w:w="3260" w:type="dxa"/>
          </w:tcPr>
          <w:p w14:paraId="285F6D0C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79E6B19F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D886626" w14:textId="22392400" w:rsidTr="00BC449F">
        <w:trPr>
          <w:trHeight w:val="318"/>
        </w:trPr>
        <w:tc>
          <w:tcPr>
            <w:tcW w:w="1162" w:type="dxa"/>
            <w:vMerge/>
            <w:shd w:val="clear" w:color="auto" w:fill="auto"/>
            <w:vAlign w:val="center"/>
          </w:tcPr>
          <w:p w14:paraId="511D557D" w14:textId="77777777" w:rsidR="00BC449F" w:rsidRDefault="00BC449F">
            <w:pPr>
              <w:spacing w:line="440" w:lineRule="exact"/>
              <w:ind w:firstLine="480"/>
              <w:jc w:val="center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23EA89A5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</w:t>
            </w:r>
            <w:r>
              <w:rPr>
                <w:rFonts w:ascii="仿宋_GB2312" w:eastAsia="仿宋_GB2312" w:hAnsi="宋体" w:cs="宋体"/>
              </w:rPr>
              <w:t>是否</w:t>
            </w:r>
            <w:r>
              <w:rPr>
                <w:rFonts w:ascii="仿宋_GB2312" w:eastAsia="仿宋_GB2312" w:hAnsi="宋体" w:cs="宋体" w:hint="eastAsia"/>
              </w:rPr>
              <w:t>促进</w:t>
            </w:r>
            <w:r>
              <w:rPr>
                <w:rFonts w:ascii="仿宋_GB2312" w:eastAsia="仿宋_GB2312" w:hAnsi="宋体" w:cs="宋体"/>
              </w:rPr>
              <w:t>某</w:t>
            </w:r>
            <w:r>
              <w:rPr>
                <w:rFonts w:ascii="仿宋_GB2312" w:eastAsia="仿宋_GB2312" w:hAnsi="宋体" w:cs="宋体" w:hint="eastAsia"/>
              </w:rPr>
              <w:t>行业、区域、局部工作</w:t>
            </w:r>
            <w:r>
              <w:rPr>
                <w:rFonts w:ascii="仿宋_GB2312" w:eastAsia="仿宋_GB2312" w:hAnsi="宋体" w:cs="宋体"/>
              </w:rPr>
              <w:t>进步</w:t>
            </w:r>
            <w:r>
              <w:rPr>
                <w:rFonts w:ascii="仿宋_GB2312" w:eastAsia="仿宋_GB2312" w:hAnsi="宋体" w:cs="宋体" w:hint="eastAsia"/>
              </w:rPr>
              <w:t>、</w:t>
            </w:r>
            <w:r>
              <w:rPr>
                <w:rFonts w:ascii="仿宋_GB2312" w:eastAsia="仿宋_GB2312" w:hAnsi="宋体" w:cs="宋体"/>
              </w:rPr>
              <w:t>发展</w:t>
            </w:r>
          </w:p>
        </w:tc>
        <w:tc>
          <w:tcPr>
            <w:tcW w:w="3260" w:type="dxa"/>
          </w:tcPr>
          <w:p w14:paraId="122EBEB5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0526E035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43A3DA8E" w14:textId="3F73FA51" w:rsidTr="00BC449F">
        <w:trPr>
          <w:trHeight w:val="352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15C3C66E" w14:textId="77777777" w:rsidR="00BC449F" w:rsidRDefault="00BC449F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四、项目</w:t>
            </w:r>
            <w:r>
              <w:rPr>
                <w:rFonts w:ascii="仿宋_GB2312" w:eastAsia="仿宋_GB2312" w:hAnsi="宋体" w:cs="宋体"/>
              </w:rPr>
              <w:t>经费管理使用</w:t>
            </w:r>
            <w:r>
              <w:rPr>
                <w:rFonts w:ascii="仿宋_GB2312" w:eastAsia="仿宋_GB2312" w:hAnsi="宋体" w:cs="宋体" w:hint="eastAsia"/>
              </w:rPr>
              <w:t>（10分）</w:t>
            </w:r>
          </w:p>
        </w:tc>
        <w:tc>
          <w:tcPr>
            <w:tcW w:w="3233" w:type="dxa"/>
            <w:shd w:val="clear" w:color="auto" w:fill="auto"/>
          </w:tcPr>
          <w:p w14:paraId="38F44ED6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1.预算执行率。</w:t>
            </w:r>
          </w:p>
        </w:tc>
        <w:tc>
          <w:tcPr>
            <w:tcW w:w="3260" w:type="dxa"/>
          </w:tcPr>
          <w:p w14:paraId="6DA774CB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5F56BD95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506224CB" w14:textId="1DB3D3E6" w:rsidTr="00BC449F">
        <w:trPr>
          <w:trHeight w:val="318"/>
        </w:trPr>
        <w:tc>
          <w:tcPr>
            <w:tcW w:w="1162" w:type="dxa"/>
            <w:vMerge/>
            <w:shd w:val="clear" w:color="auto" w:fill="auto"/>
          </w:tcPr>
          <w:p w14:paraId="322BA63A" w14:textId="77777777" w:rsidR="00BC449F" w:rsidRDefault="00BC449F">
            <w:pPr>
              <w:spacing w:line="440" w:lineRule="exact"/>
              <w:ind w:firstLine="480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56E40F38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2.经费开支合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</w:rPr>
              <w:t>性。</w:t>
            </w:r>
          </w:p>
        </w:tc>
        <w:tc>
          <w:tcPr>
            <w:tcW w:w="3260" w:type="dxa"/>
          </w:tcPr>
          <w:p w14:paraId="2CAD206E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16D4DF12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0AC73A0D" w14:textId="7F7E7812" w:rsidTr="00BC449F">
        <w:trPr>
          <w:trHeight w:val="352"/>
        </w:trPr>
        <w:tc>
          <w:tcPr>
            <w:tcW w:w="1162" w:type="dxa"/>
            <w:vMerge/>
            <w:shd w:val="clear" w:color="auto" w:fill="auto"/>
          </w:tcPr>
          <w:p w14:paraId="696B6C5E" w14:textId="77777777" w:rsidR="00BC449F" w:rsidRDefault="00BC449F">
            <w:pPr>
              <w:spacing w:line="440" w:lineRule="exact"/>
              <w:ind w:firstLine="480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33" w:type="dxa"/>
            <w:shd w:val="clear" w:color="auto" w:fill="auto"/>
          </w:tcPr>
          <w:p w14:paraId="39D88284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3.科研经费管理制度执行情况</w:t>
            </w:r>
          </w:p>
        </w:tc>
        <w:tc>
          <w:tcPr>
            <w:tcW w:w="3260" w:type="dxa"/>
          </w:tcPr>
          <w:p w14:paraId="0F6D9FC9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31D15622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  <w:tr w:rsidR="00BC449F" w14:paraId="22CC8A96" w14:textId="46E2191D" w:rsidTr="00BC449F">
        <w:trPr>
          <w:trHeight w:val="328"/>
        </w:trPr>
        <w:tc>
          <w:tcPr>
            <w:tcW w:w="1162" w:type="dxa"/>
            <w:shd w:val="clear" w:color="auto" w:fill="auto"/>
          </w:tcPr>
          <w:p w14:paraId="37A7EDED" w14:textId="77777777" w:rsidR="00BC449F" w:rsidRDefault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  <w:r>
              <w:rPr>
                <w:rFonts w:ascii="仿宋_GB2312" w:eastAsia="仿宋_GB2312" w:hAnsi="宋体" w:cs="宋体" w:hint="eastAsia"/>
              </w:rPr>
              <w:t>总分（100分）</w:t>
            </w:r>
          </w:p>
        </w:tc>
        <w:tc>
          <w:tcPr>
            <w:tcW w:w="3233" w:type="dxa"/>
            <w:shd w:val="clear" w:color="auto" w:fill="auto"/>
          </w:tcPr>
          <w:p w14:paraId="7B0172BD" w14:textId="77777777" w:rsidR="00BC449F" w:rsidRDefault="00BC449F" w:rsidP="00BC449F">
            <w:pPr>
              <w:spacing w:line="440" w:lineRule="exact"/>
              <w:ind w:firstLineChars="3" w:firstLine="6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3260" w:type="dxa"/>
          </w:tcPr>
          <w:p w14:paraId="7FA2AE13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  <w:tc>
          <w:tcPr>
            <w:tcW w:w="992" w:type="dxa"/>
          </w:tcPr>
          <w:p w14:paraId="6AEA414D" w14:textId="77777777" w:rsidR="00BC449F" w:rsidRDefault="00BC449F" w:rsidP="00BC449F">
            <w:pPr>
              <w:spacing w:line="440" w:lineRule="exact"/>
              <w:rPr>
                <w:rFonts w:ascii="仿宋_GB2312" w:eastAsia="仿宋_GB2312" w:hAnsi="宋体" w:cs="宋体" w:hint="eastAsia"/>
              </w:rPr>
            </w:pPr>
          </w:p>
        </w:tc>
      </w:tr>
    </w:tbl>
    <w:p w14:paraId="6C187ABE" w14:textId="77777777" w:rsidR="00191D61" w:rsidRDefault="00000000">
      <w:pPr>
        <w:spacing w:line="560" w:lineRule="exact"/>
        <w:ind w:firstLine="560"/>
        <w:rPr>
          <w:rFonts w:ascii="仿宋_GB2312" w:eastAsia="仿宋_GB2312" w:hint="eastAsia"/>
          <w:b/>
          <w:sz w:val="28"/>
          <w:szCs w:val="30"/>
        </w:rPr>
      </w:pPr>
      <w:r>
        <w:rPr>
          <w:rFonts w:ascii="仿宋_GB2312" w:eastAsia="仿宋_GB2312" w:hAnsi="仿宋" w:cs="仿宋" w:hint="eastAsia"/>
          <w:sz w:val="28"/>
          <w:szCs w:val="32"/>
        </w:rPr>
        <w:t>备注：绩效评价</w:t>
      </w:r>
      <w:r>
        <w:rPr>
          <w:rFonts w:ascii="仿宋_GB2312" w:eastAsia="仿宋_GB2312" w:hAnsi="仿宋" w:cs="仿宋"/>
          <w:sz w:val="28"/>
          <w:szCs w:val="32"/>
        </w:rPr>
        <w:t>从</w:t>
      </w:r>
      <w:r>
        <w:rPr>
          <w:rFonts w:ascii="仿宋_GB2312" w:eastAsia="仿宋_GB2312" w:hAnsi="仿宋" w:cs="仿宋" w:hint="eastAsia"/>
          <w:sz w:val="28"/>
          <w:szCs w:val="32"/>
        </w:rPr>
        <w:t>四</w:t>
      </w:r>
      <w:r>
        <w:rPr>
          <w:rFonts w:ascii="仿宋_GB2312" w:eastAsia="仿宋_GB2312" w:hAnsi="仿宋" w:cs="仿宋"/>
          <w:sz w:val="28"/>
          <w:szCs w:val="32"/>
        </w:rPr>
        <w:t>个方面来进行评价：1.</w:t>
      </w:r>
      <w:r>
        <w:rPr>
          <w:rFonts w:hint="eastAsia"/>
          <w:sz w:val="22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32"/>
        </w:rPr>
        <w:t>项目目标和考核指</w:t>
      </w:r>
      <w:r>
        <w:rPr>
          <w:rFonts w:ascii="仿宋_GB2312" w:eastAsia="仿宋_GB2312" w:hAnsi="仿宋" w:cs="仿宋" w:hint="eastAsia"/>
          <w:sz w:val="28"/>
          <w:szCs w:val="32"/>
        </w:rPr>
        <w:lastRenderedPageBreak/>
        <w:t>标完成。</w:t>
      </w:r>
      <w:r>
        <w:rPr>
          <w:rFonts w:ascii="仿宋_GB2312" w:eastAsia="仿宋_GB2312" w:hAnsi="仿宋" w:cs="仿宋"/>
          <w:sz w:val="28"/>
          <w:szCs w:val="32"/>
        </w:rPr>
        <w:t>2.</w:t>
      </w:r>
      <w:r>
        <w:rPr>
          <w:rFonts w:ascii="仿宋_GB2312" w:eastAsia="仿宋_GB2312" w:hAnsi="宋体" w:cs="宋体" w:hint="eastAsia"/>
          <w:sz w:val="22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32"/>
        </w:rPr>
        <w:t>研究成果的水平及创新性。</w:t>
      </w:r>
      <w:r>
        <w:rPr>
          <w:rFonts w:ascii="仿宋_GB2312" w:eastAsia="仿宋_GB2312" w:hAnsi="仿宋" w:cs="仿宋"/>
          <w:sz w:val="28"/>
          <w:szCs w:val="32"/>
        </w:rPr>
        <w:t>3.</w:t>
      </w:r>
      <w:r>
        <w:rPr>
          <w:rFonts w:ascii="仿宋_GB2312" w:eastAsia="仿宋_GB2312" w:hAnsi="宋体" w:cs="宋体"/>
          <w:sz w:val="22"/>
        </w:rPr>
        <w:t xml:space="preserve"> </w:t>
      </w:r>
      <w:r>
        <w:rPr>
          <w:rFonts w:ascii="仿宋_GB2312" w:eastAsia="仿宋_GB2312" w:hAnsi="仿宋" w:cs="仿宋"/>
          <w:sz w:val="28"/>
          <w:szCs w:val="32"/>
        </w:rPr>
        <w:t>经济</w:t>
      </w:r>
      <w:r>
        <w:rPr>
          <w:rFonts w:ascii="仿宋_GB2312" w:eastAsia="仿宋_GB2312" w:hAnsi="仿宋" w:cs="仿宋" w:hint="eastAsia"/>
          <w:sz w:val="28"/>
          <w:szCs w:val="32"/>
        </w:rPr>
        <w:t>、</w:t>
      </w:r>
      <w:r>
        <w:rPr>
          <w:rFonts w:ascii="仿宋_GB2312" w:eastAsia="仿宋_GB2312" w:hAnsi="仿宋" w:cs="仿宋"/>
          <w:sz w:val="28"/>
          <w:szCs w:val="32"/>
        </w:rPr>
        <w:t>社会</w:t>
      </w:r>
      <w:r>
        <w:rPr>
          <w:rFonts w:ascii="仿宋_GB2312" w:eastAsia="仿宋_GB2312" w:hAnsi="仿宋" w:cs="仿宋" w:hint="eastAsia"/>
          <w:sz w:val="28"/>
          <w:szCs w:val="32"/>
        </w:rPr>
        <w:t>、</w:t>
      </w:r>
      <w:r>
        <w:rPr>
          <w:rFonts w:ascii="仿宋_GB2312" w:eastAsia="仿宋_GB2312" w:hAnsi="仿宋" w:cs="仿宋"/>
          <w:sz w:val="28"/>
          <w:szCs w:val="32"/>
        </w:rPr>
        <w:t>生态效益</w:t>
      </w:r>
      <w:r>
        <w:rPr>
          <w:rFonts w:ascii="仿宋_GB2312" w:eastAsia="仿宋_GB2312" w:hAnsi="仿宋" w:cs="仿宋" w:hint="eastAsia"/>
          <w:sz w:val="28"/>
          <w:szCs w:val="32"/>
        </w:rPr>
        <w:t>及成果示范推广及应用前景。4</w:t>
      </w:r>
      <w:r>
        <w:rPr>
          <w:rFonts w:ascii="仿宋_GB2312" w:eastAsia="仿宋_GB2312" w:hAnsi="仿宋" w:cs="仿宋"/>
          <w:sz w:val="28"/>
          <w:szCs w:val="32"/>
        </w:rPr>
        <w:t>.</w:t>
      </w:r>
      <w:r>
        <w:rPr>
          <w:rFonts w:hint="eastAsia"/>
          <w:sz w:val="22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32"/>
        </w:rPr>
        <w:t>项目经费管理使用</w:t>
      </w:r>
      <w:r>
        <w:rPr>
          <w:rFonts w:ascii="仿宋_GB2312" w:eastAsia="仿宋_GB2312" w:hAnsi="仿宋" w:cs="仿宋"/>
          <w:sz w:val="28"/>
          <w:szCs w:val="32"/>
        </w:rPr>
        <w:t>。</w:t>
      </w:r>
      <w:r>
        <w:rPr>
          <w:rFonts w:ascii="仿宋_GB2312" w:eastAsia="仿宋_GB2312" w:hAnsi="仿宋" w:cs="仿宋" w:hint="eastAsia"/>
          <w:sz w:val="28"/>
          <w:szCs w:val="32"/>
        </w:rPr>
        <w:t>该四</w:t>
      </w:r>
      <w:r>
        <w:rPr>
          <w:rFonts w:ascii="仿宋_GB2312" w:eastAsia="仿宋_GB2312" w:hAnsi="仿宋" w:cs="仿宋"/>
          <w:sz w:val="28"/>
          <w:szCs w:val="32"/>
        </w:rPr>
        <w:t>个方面即为评价指标体系一级指标，</w:t>
      </w:r>
      <w:r>
        <w:rPr>
          <w:rFonts w:ascii="仿宋_GB2312" w:eastAsia="仿宋_GB2312" w:hAnsi="仿宋" w:cs="仿宋" w:hint="eastAsia"/>
          <w:sz w:val="28"/>
          <w:szCs w:val="32"/>
        </w:rPr>
        <w:t>将</w:t>
      </w:r>
      <w:r>
        <w:rPr>
          <w:rFonts w:ascii="仿宋_GB2312" w:eastAsia="仿宋_GB2312" w:hAnsi="仿宋" w:cs="仿宋"/>
          <w:sz w:val="28"/>
          <w:szCs w:val="32"/>
        </w:rPr>
        <w:t>一级指标</w:t>
      </w:r>
      <w:r>
        <w:rPr>
          <w:rFonts w:ascii="仿宋_GB2312" w:eastAsia="仿宋_GB2312" w:hAnsi="仿宋" w:cs="仿宋" w:hint="eastAsia"/>
          <w:sz w:val="28"/>
          <w:szCs w:val="32"/>
        </w:rPr>
        <w:t>再分解</w:t>
      </w:r>
      <w:r>
        <w:rPr>
          <w:rFonts w:ascii="仿宋_GB2312" w:eastAsia="仿宋_GB2312" w:hAnsi="仿宋" w:cs="仿宋"/>
          <w:sz w:val="28"/>
          <w:szCs w:val="32"/>
        </w:rPr>
        <w:t>得</w:t>
      </w:r>
      <w:r>
        <w:rPr>
          <w:rFonts w:ascii="仿宋_GB2312" w:eastAsia="仿宋_GB2312" w:hAnsi="仿宋" w:cs="仿宋" w:hint="eastAsia"/>
          <w:sz w:val="28"/>
          <w:szCs w:val="32"/>
        </w:rPr>
        <w:t>到</w:t>
      </w:r>
      <w:r>
        <w:rPr>
          <w:rFonts w:ascii="仿宋_GB2312" w:eastAsia="仿宋_GB2312" w:hAnsi="仿宋" w:cs="仿宋"/>
          <w:sz w:val="28"/>
          <w:szCs w:val="32"/>
        </w:rPr>
        <w:t>二级指标</w:t>
      </w:r>
      <w:r>
        <w:rPr>
          <w:rFonts w:ascii="仿宋_GB2312" w:eastAsia="仿宋_GB2312" w:hAnsi="仿宋" w:cs="仿宋" w:hint="eastAsia"/>
          <w:sz w:val="28"/>
          <w:szCs w:val="32"/>
        </w:rPr>
        <w:t>，承担单位根据项目具体情况从二级指标中选择相应指标进行细化；也可指定其他自定绩效指标，结合项目的实际情况，制定合理、可行的绩效目标。</w:t>
      </w:r>
    </w:p>
    <w:p w14:paraId="1A547C87" w14:textId="77777777" w:rsidR="00191D61" w:rsidRDefault="00191D61">
      <w:pPr>
        <w:spacing w:line="560" w:lineRule="exact"/>
        <w:ind w:firstLine="560"/>
        <w:rPr>
          <w:rFonts w:ascii="仿宋_GB2312" w:eastAsia="仿宋_GB2312" w:hAnsi="Times New Roman"/>
          <w:kern w:val="0"/>
          <w:sz w:val="32"/>
          <w:szCs w:val="32"/>
        </w:rPr>
      </w:pPr>
    </w:p>
    <w:sectPr w:rsidR="00191D61">
      <w:headerReference w:type="default" r:id="rId6"/>
      <w:footerReference w:type="even" r:id="rId7"/>
      <w:footerReference w:type="default" r:id="rId8"/>
      <w:pgSz w:w="11906" w:h="16838"/>
      <w:pgMar w:top="1134" w:right="1797" w:bottom="113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3744" w14:textId="77777777" w:rsidR="001049D8" w:rsidRDefault="001049D8">
      <w:pPr>
        <w:rPr>
          <w:rFonts w:hint="eastAsia"/>
        </w:rPr>
      </w:pPr>
      <w:r>
        <w:separator/>
      </w:r>
    </w:p>
  </w:endnote>
  <w:endnote w:type="continuationSeparator" w:id="0">
    <w:p w14:paraId="043736DB" w14:textId="77777777" w:rsidR="001049D8" w:rsidRDefault="001049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DEB0" w14:textId="77777777" w:rsidR="00191D61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130170E" w14:textId="77777777" w:rsidR="00191D61" w:rsidRDefault="00191D6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F92E" w14:textId="77777777" w:rsidR="00191D61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4C36A375" w14:textId="77777777" w:rsidR="00191D61" w:rsidRDefault="00191D6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F013E" w14:textId="77777777" w:rsidR="001049D8" w:rsidRDefault="001049D8">
      <w:pPr>
        <w:rPr>
          <w:rFonts w:hint="eastAsia"/>
        </w:rPr>
      </w:pPr>
      <w:r>
        <w:separator/>
      </w:r>
    </w:p>
  </w:footnote>
  <w:footnote w:type="continuationSeparator" w:id="0">
    <w:p w14:paraId="3D04FDB3" w14:textId="77777777" w:rsidR="001049D8" w:rsidRDefault="001049D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4FAF" w14:textId="77777777" w:rsidR="00191D61" w:rsidRDefault="00191D61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MmZhNDlhMTMyNGZmMTNmY2I2ODllZTdkY2Y2Y2MifQ=="/>
  </w:docVars>
  <w:rsids>
    <w:rsidRoot w:val="00871AC4"/>
    <w:rsid w:val="FDFB7802"/>
    <w:rsid w:val="000018F1"/>
    <w:rsid w:val="00001D50"/>
    <w:rsid w:val="00004C8F"/>
    <w:rsid w:val="00011779"/>
    <w:rsid w:val="000165C0"/>
    <w:rsid w:val="00017A24"/>
    <w:rsid w:val="00023B59"/>
    <w:rsid w:val="00023B6B"/>
    <w:rsid w:val="00024142"/>
    <w:rsid w:val="0003005A"/>
    <w:rsid w:val="0003229D"/>
    <w:rsid w:val="00042DA7"/>
    <w:rsid w:val="00043E80"/>
    <w:rsid w:val="00044D35"/>
    <w:rsid w:val="00051C78"/>
    <w:rsid w:val="00055682"/>
    <w:rsid w:val="00055742"/>
    <w:rsid w:val="0005676D"/>
    <w:rsid w:val="0006251C"/>
    <w:rsid w:val="00063583"/>
    <w:rsid w:val="00074915"/>
    <w:rsid w:val="0008446F"/>
    <w:rsid w:val="000A009A"/>
    <w:rsid w:val="000A3F47"/>
    <w:rsid w:val="000A62F7"/>
    <w:rsid w:val="000A7AF3"/>
    <w:rsid w:val="000B18BE"/>
    <w:rsid w:val="000B3BF6"/>
    <w:rsid w:val="000D0014"/>
    <w:rsid w:val="000D44FE"/>
    <w:rsid w:val="000E17FA"/>
    <w:rsid w:val="001008DA"/>
    <w:rsid w:val="0010090D"/>
    <w:rsid w:val="00100EAD"/>
    <w:rsid w:val="00104169"/>
    <w:rsid w:val="001049D8"/>
    <w:rsid w:val="0010760C"/>
    <w:rsid w:val="0011177A"/>
    <w:rsid w:val="001149E5"/>
    <w:rsid w:val="00134437"/>
    <w:rsid w:val="00137253"/>
    <w:rsid w:val="00137D20"/>
    <w:rsid w:val="00141514"/>
    <w:rsid w:val="00141631"/>
    <w:rsid w:val="0015078A"/>
    <w:rsid w:val="0015683D"/>
    <w:rsid w:val="00156E0D"/>
    <w:rsid w:val="00170B3B"/>
    <w:rsid w:val="00176BF4"/>
    <w:rsid w:val="001806B5"/>
    <w:rsid w:val="00180C82"/>
    <w:rsid w:val="00182BC9"/>
    <w:rsid w:val="00191D61"/>
    <w:rsid w:val="00196C95"/>
    <w:rsid w:val="001A0E56"/>
    <w:rsid w:val="001A4CD3"/>
    <w:rsid w:val="001D5B91"/>
    <w:rsid w:val="001D5F77"/>
    <w:rsid w:val="001E2050"/>
    <w:rsid w:val="001F22B6"/>
    <w:rsid w:val="00200605"/>
    <w:rsid w:val="00206123"/>
    <w:rsid w:val="002320D7"/>
    <w:rsid w:val="00236244"/>
    <w:rsid w:val="00252679"/>
    <w:rsid w:val="00252FAF"/>
    <w:rsid w:val="00254C28"/>
    <w:rsid w:val="00255CA1"/>
    <w:rsid w:val="002605A8"/>
    <w:rsid w:val="00260D76"/>
    <w:rsid w:val="002622A2"/>
    <w:rsid w:val="00265D50"/>
    <w:rsid w:val="00274F4E"/>
    <w:rsid w:val="002808AC"/>
    <w:rsid w:val="002875E4"/>
    <w:rsid w:val="00295624"/>
    <w:rsid w:val="002A0306"/>
    <w:rsid w:val="002A3381"/>
    <w:rsid w:val="002B41E5"/>
    <w:rsid w:val="002B4AA5"/>
    <w:rsid w:val="002B4CE1"/>
    <w:rsid w:val="002D76AF"/>
    <w:rsid w:val="002E3A78"/>
    <w:rsid w:val="002E3C56"/>
    <w:rsid w:val="0030506F"/>
    <w:rsid w:val="00307B1F"/>
    <w:rsid w:val="003144A4"/>
    <w:rsid w:val="00320652"/>
    <w:rsid w:val="00320EAA"/>
    <w:rsid w:val="00323FC9"/>
    <w:rsid w:val="00324274"/>
    <w:rsid w:val="0032633D"/>
    <w:rsid w:val="00326FFA"/>
    <w:rsid w:val="0033188A"/>
    <w:rsid w:val="003445AD"/>
    <w:rsid w:val="00350291"/>
    <w:rsid w:val="00350FE5"/>
    <w:rsid w:val="00357B41"/>
    <w:rsid w:val="003673C5"/>
    <w:rsid w:val="00373ACB"/>
    <w:rsid w:val="003751B9"/>
    <w:rsid w:val="00375252"/>
    <w:rsid w:val="00375C99"/>
    <w:rsid w:val="00382004"/>
    <w:rsid w:val="00383298"/>
    <w:rsid w:val="003839F9"/>
    <w:rsid w:val="00391366"/>
    <w:rsid w:val="003970EA"/>
    <w:rsid w:val="003A0C60"/>
    <w:rsid w:val="003A5297"/>
    <w:rsid w:val="003A59D3"/>
    <w:rsid w:val="003A5E6C"/>
    <w:rsid w:val="003A7CEF"/>
    <w:rsid w:val="003A7D93"/>
    <w:rsid w:val="003B4C2C"/>
    <w:rsid w:val="003C7F5A"/>
    <w:rsid w:val="003D079D"/>
    <w:rsid w:val="003D0B55"/>
    <w:rsid w:val="003D428A"/>
    <w:rsid w:val="003E2275"/>
    <w:rsid w:val="003E7590"/>
    <w:rsid w:val="003F733D"/>
    <w:rsid w:val="0040441E"/>
    <w:rsid w:val="00411192"/>
    <w:rsid w:val="004111E9"/>
    <w:rsid w:val="00424408"/>
    <w:rsid w:val="00440F19"/>
    <w:rsid w:val="00442FEB"/>
    <w:rsid w:val="00447526"/>
    <w:rsid w:val="00447696"/>
    <w:rsid w:val="00452A80"/>
    <w:rsid w:val="004532AA"/>
    <w:rsid w:val="0045473B"/>
    <w:rsid w:val="00461BAF"/>
    <w:rsid w:val="004633BB"/>
    <w:rsid w:val="00474B0B"/>
    <w:rsid w:val="004779DC"/>
    <w:rsid w:val="00496962"/>
    <w:rsid w:val="004A4405"/>
    <w:rsid w:val="004A7129"/>
    <w:rsid w:val="004B02E8"/>
    <w:rsid w:val="004B15DB"/>
    <w:rsid w:val="004B236A"/>
    <w:rsid w:val="004C26AA"/>
    <w:rsid w:val="004C3905"/>
    <w:rsid w:val="004C65C4"/>
    <w:rsid w:val="004C66DB"/>
    <w:rsid w:val="004D7556"/>
    <w:rsid w:val="004D7EBD"/>
    <w:rsid w:val="004E1D5C"/>
    <w:rsid w:val="004E6BDF"/>
    <w:rsid w:val="004F35EF"/>
    <w:rsid w:val="004F453F"/>
    <w:rsid w:val="00506397"/>
    <w:rsid w:val="00510EFB"/>
    <w:rsid w:val="00513899"/>
    <w:rsid w:val="00514AA4"/>
    <w:rsid w:val="00515EFE"/>
    <w:rsid w:val="005236B0"/>
    <w:rsid w:val="00540661"/>
    <w:rsid w:val="00541197"/>
    <w:rsid w:val="00542CB5"/>
    <w:rsid w:val="00542E21"/>
    <w:rsid w:val="0054515B"/>
    <w:rsid w:val="00545BDD"/>
    <w:rsid w:val="00552C25"/>
    <w:rsid w:val="0055734B"/>
    <w:rsid w:val="005636A0"/>
    <w:rsid w:val="00564798"/>
    <w:rsid w:val="00570493"/>
    <w:rsid w:val="0057740D"/>
    <w:rsid w:val="00591288"/>
    <w:rsid w:val="0059138D"/>
    <w:rsid w:val="005A237A"/>
    <w:rsid w:val="005A3893"/>
    <w:rsid w:val="005A47FE"/>
    <w:rsid w:val="005B065A"/>
    <w:rsid w:val="005B4B8A"/>
    <w:rsid w:val="005B4E4A"/>
    <w:rsid w:val="005B62F8"/>
    <w:rsid w:val="005C14EF"/>
    <w:rsid w:val="005C1DBE"/>
    <w:rsid w:val="005C7415"/>
    <w:rsid w:val="005D3BB2"/>
    <w:rsid w:val="005D6F82"/>
    <w:rsid w:val="005E403A"/>
    <w:rsid w:val="005E5796"/>
    <w:rsid w:val="005E5D05"/>
    <w:rsid w:val="005F55A3"/>
    <w:rsid w:val="005F5CFC"/>
    <w:rsid w:val="005F6AD8"/>
    <w:rsid w:val="00600E3F"/>
    <w:rsid w:val="006024D2"/>
    <w:rsid w:val="00604C15"/>
    <w:rsid w:val="006057D6"/>
    <w:rsid w:val="00606DC6"/>
    <w:rsid w:val="00615BF8"/>
    <w:rsid w:val="006203C1"/>
    <w:rsid w:val="00623E32"/>
    <w:rsid w:val="006329B3"/>
    <w:rsid w:val="00632D60"/>
    <w:rsid w:val="00634B90"/>
    <w:rsid w:val="00637812"/>
    <w:rsid w:val="006402BE"/>
    <w:rsid w:val="006433B5"/>
    <w:rsid w:val="00646D23"/>
    <w:rsid w:val="0065210B"/>
    <w:rsid w:val="00652C03"/>
    <w:rsid w:val="00653926"/>
    <w:rsid w:val="006543E4"/>
    <w:rsid w:val="0065545A"/>
    <w:rsid w:val="00655473"/>
    <w:rsid w:val="006557D0"/>
    <w:rsid w:val="00662650"/>
    <w:rsid w:val="00665F93"/>
    <w:rsid w:val="00671C37"/>
    <w:rsid w:val="00680F3F"/>
    <w:rsid w:val="0068305D"/>
    <w:rsid w:val="00691461"/>
    <w:rsid w:val="006948F9"/>
    <w:rsid w:val="00694BE6"/>
    <w:rsid w:val="006954AE"/>
    <w:rsid w:val="00695E24"/>
    <w:rsid w:val="006978DD"/>
    <w:rsid w:val="006A2BF2"/>
    <w:rsid w:val="006A4261"/>
    <w:rsid w:val="006A4BEA"/>
    <w:rsid w:val="006A4C70"/>
    <w:rsid w:val="006B07B9"/>
    <w:rsid w:val="006B0B59"/>
    <w:rsid w:val="006C53D4"/>
    <w:rsid w:val="006D63DD"/>
    <w:rsid w:val="006D7A5E"/>
    <w:rsid w:val="006E615A"/>
    <w:rsid w:val="006E6660"/>
    <w:rsid w:val="006F0FA7"/>
    <w:rsid w:val="006F1314"/>
    <w:rsid w:val="006F3657"/>
    <w:rsid w:val="0070472F"/>
    <w:rsid w:val="0071489B"/>
    <w:rsid w:val="00714B4C"/>
    <w:rsid w:val="00727411"/>
    <w:rsid w:val="00727552"/>
    <w:rsid w:val="00741848"/>
    <w:rsid w:val="00742BDB"/>
    <w:rsid w:val="007546D5"/>
    <w:rsid w:val="00755276"/>
    <w:rsid w:val="00756758"/>
    <w:rsid w:val="00760FEB"/>
    <w:rsid w:val="00760FF2"/>
    <w:rsid w:val="007643F2"/>
    <w:rsid w:val="00767132"/>
    <w:rsid w:val="00770F04"/>
    <w:rsid w:val="007767BC"/>
    <w:rsid w:val="00780CEF"/>
    <w:rsid w:val="007830B7"/>
    <w:rsid w:val="00786D4E"/>
    <w:rsid w:val="00794D66"/>
    <w:rsid w:val="007A397D"/>
    <w:rsid w:val="007A49A2"/>
    <w:rsid w:val="007A5A04"/>
    <w:rsid w:val="007B7344"/>
    <w:rsid w:val="007C19D1"/>
    <w:rsid w:val="007C7922"/>
    <w:rsid w:val="007D44BC"/>
    <w:rsid w:val="007D44DC"/>
    <w:rsid w:val="007D5FAB"/>
    <w:rsid w:val="007D72BA"/>
    <w:rsid w:val="007D7542"/>
    <w:rsid w:val="007E1BAD"/>
    <w:rsid w:val="007E3EFE"/>
    <w:rsid w:val="007E6659"/>
    <w:rsid w:val="007E6790"/>
    <w:rsid w:val="007E6C3E"/>
    <w:rsid w:val="007F15C2"/>
    <w:rsid w:val="007F21C0"/>
    <w:rsid w:val="007F4F78"/>
    <w:rsid w:val="007F62BD"/>
    <w:rsid w:val="008003C6"/>
    <w:rsid w:val="00810159"/>
    <w:rsid w:val="00810664"/>
    <w:rsid w:val="008162F5"/>
    <w:rsid w:val="00826E9A"/>
    <w:rsid w:val="0082725A"/>
    <w:rsid w:val="008306B3"/>
    <w:rsid w:val="00833F67"/>
    <w:rsid w:val="008409D0"/>
    <w:rsid w:val="0085375A"/>
    <w:rsid w:val="0085488D"/>
    <w:rsid w:val="0086054F"/>
    <w:rsid w:val="0086181C"/>
    <w:rsid w:val="00871AC4"/>
    <w:rsid w:val="00875787"/>
    <w:rsid w:val="0087627F"/>
    <w:rsid w:val="008802E0"/>
    <w:rsid w:val="00883A2F"/>
    <w:rsid w:val="00890F00"/>
    <w:rsid w:val="00895B9B"/>
    <w:rsid w:val="008A6E2B"/>
    <w:rsid w:val="008B31CD"/>
    <w:rsid w:val="008C721D"/>
    <w:rsid w:val="008C78D7"/>
    <w:rsid w:val="008D2F7D"/>
    <w:rsid w:val="008E012B"/>
    <w:rsid w:val="008E079C"/>
    <w:rsid w:val="008F55F0"/>
    <w:rsid w:val="008F71FB"/>
    <w:rsid w:val="00903982"/>
    <w:rsid w:val="00904B18"/>
    <w:rsid w:val="00914A00"/>
    <w:rsid w:val="00927E4B"/>
    <w:rsid w:val="009301EE"/>
    <w:rsid w:val="00931F0B"/>
    <w:rsid w:val="0094218E"/>
    <w:rsid w:val="00944E0B"/>
    <w:rsid w:val="00945027"/>
    <w:rsid w:val="00952C71"/>
    <w:rsid w:val="00962F55"/>
    <w:rsid w:val="0096768F"/>
    <w:rsid w:val="00975991"/>
    <w:rsid w:val="00980BB7"/>
    <w:rsid w:val="00986EA2"/>
    <w:rsid w:val="00993E95"/>
    <w:rsid w:val="00995CAE"/>
    <w:rsid w:val="0099724C"/>
    <w:rsid w:val="00997F94"/>
    <w:rsid w:val="009B25D9"/>
    <w:rsid w:val="009B46F9"/>
    <w:rsid w:val="009C084A"/>
    <w:rsid w:val="009C6C19"/>
    <w:rsid w:val="009C6C4B"/>
    <w:rsid w:val="009C6E46"/>
    <w:rsid w:val="009D5025"/>
    <w:rsid w:val="009F0B6E"/>
    <w:rsid w:val="009F114B"/>
    <w:rsid w:val="00A008F7"/>
    <w:rsid w:val="00A0184C"/>
    <w:rsid w:val="00A05F29"/>
    <w:rsid w:val="00A07541"/>
    <w:rsid w:val="00A11FCE"/>
    <w:rsid w:val="00A16C45"/>
    <w:rsid w:val="00A21900"/>
    <w:rsid w:val="00A30FE7"/>
    <w:rsid w:val="00A34EB2"/>
    <w:rsid w:val="00A352A0"/>
    <w:rsid w:val="00A436F5"/>
    <w:rsid w:val="00A44249"/>
    <w:rsid w:val="00A524D2"/>
    <w:rsid w:val="00A52BEE"/>
    <w:rsid w:val="00A5489C"/>
    <w:rsid w:val="00A6071E"/>
    <w:rsid w:val="00A6677A"/>
    <w:rsid w:val="00A7037A"/>
    <w:rsid w:val="00A80C54"/>
    <w:rsid w:val="00A8116C"/>
    <w:rsid w:val="00A8275E"/>
    <w:rsid w:val="00A862CB"/>
    <w:rsid w:val="00A92902"/>
    <w:rsid w:val="00A96F3A"/>
    <w:rsid w:val="00AA1C07"/>
    <w:rsid w:val="00AA3E66"/>
    <w:rsid w:val="00AA7A39"/>
    <w:rsid w:val="00AB08FA"/>
    <w:rsid w:val="00AB1603"/>
    <w:rsid w:val="00AB25F6"/>
    <w:rsid w:val="00AB2D62"/>
    <w:rsid w:val="00AB61DD"/>
    <w:rsid w:val="00AC03F8"/>
    <w:rsid w:val="00AC126E"/>
    <w:rsid w:val="00AC1D1B"/>
    <w:rsid w:val="00AC2D9C"/>
    <w:rsid w:val="00AC7B8A"/>
    <w:rsid w:val="00AE453E"/>
    <w:rsid w:val="00AE49A6"/>
    <w:rsid w:val="00AF728F"/>
    <w:rsid w:val="00AF7C66"/>
    <w:rsid w:val="00B024DB"/>
    <w:rsid w:val="00B111E6"/>
    <w:rsid w:val="00B156E2"/>
    <w:rsid w:val="00B240FD"/>
    <w:rsid w:val="00B30AC3"/>
    <w:rsid w:val="00B34387"/>
    <w:rsid w:val="00B40C2E"/>
    <w:rsid w:val="00B46197"/>
    <w:rsid w:val="00B53E08"/>
    <w:rsid w:val="00B62755"/>
    <w:rsid w:val="00B64DA0"/>
    <w:rsid w:val="00B6728F"/>
    <w:rsid w:val="00B7207C"/>
    <w:rsid w:val="00B72565"/>
    <w:rsid w:val="00B93E6D"/>
    <w:rsid w:val="00B96524"/>
    <w:rsid w:val="00B972CD"/>
    <w:rsid w:val="00B97993"/>
    <w:rsid w:val="00BA1409"/>
    <w:rsid w:val="00BA4BEC"/>
    <w:rsid w:val="00BA5B4E"/>
    <w:rsid w:val="00BA5EEB"/>
    <w:rsid w:val="00BB5030"/>
    <w:rsid w:val="00BB7626"/>
    <w:rsid w:val="00BC0C97"/>
    <w:rsid w:val="00BC202C"/>
    <w:rsid w:val="00BC248B"/>
    <w:rsid w:val="00BC3635"/>
    <w:rsid w:val="00BC3CCA"/>
    <w:rsid w:val="00BC449F"/>
    <w:rsid w:val="00BD0953"/>
    <w:rsid w:val="00BD0CAA"/>
    <w:rsid w:val="00BD46C1"/>
    <w:rsid w:val="00BD6E28"/>
    <w:rsid w:val="00BE1018"/>
    <w:rsid w:val="00BE287C"/>
    <w:rsid w:val="00BE61FA"/>
    <w:rsid w:val="00BF1943"/>
    <w:rsid w:val="00BF46EB"/>
    <w:rsid w:val="00BF64EB"/>
    <w:rsid w:val="00C03047"/>
    <w:rsid w:val="00C14461"/>
    <w:rsid w:val="00C20FA3"/>
    <w:rsid w:val="00C4285F"/>
    <w:rsid w:val="00C52D38"/>
    <w:rsid w:val="00C55B26"/>
    <w:rsid w:val="00C77A02"/>
    <w:rsid w:val="00C83485"/>
    <w:rsid w:val="00C905EB"/>
    <w:rsid w:val="00C906F2"/>
    <w:rsid w:val="00C94EFB"/>
    <w:rsid w:val="00C96357"/>
    <w:rsid w:val="00CB24D1"/>
    <w:rsid w:val="00CB3D78"/>
    <w:rsid w:val="00CC5943"/>
    <w:rsid w:val="00CD2C8E"/>
    <w:rsid w:val="00CD461B"/>
    <w:rsid w:val="00CD5464"/>
    <w:rsid w:val="00CE28B8"/>
    <w:rsid w:val="00CF00EA"/>
    <w:rsid w:val="00CF390E"/>
    <w:rsid w:val="00CF79E5"/>
    <w:rsid w:val="00D02B60"/>
    <w:rsid w:val="00D0504E"/>
    <w:rsid w:val="00D062A3"/>
    <w:rsid w:val="00D24133"/>
    <w:rsid w:val="00D346FF"/>
    <w:rsid w:val="00D40D7E"/>
    <w:rsid w:val="00D52F7C"/>
    <w:rsid w:val="00D532F6"/>
    <w:rsid w:val="00D569A9"/>
    <w:rsid w:val="00D60503"/>
    <w:rsid w:val="00D619D6"/>
    <w:rsid w:val="00D700BD"/>
    <w:rsid w:val="00D70F47"/>
    <w:rsid w:val="00D728A1"/>
    <w:rsid w:val="00D80A61"/>
    <w:rsid w:val="00D83E3C"/>
    <w:rsid w:val="00D8414F"/>
    <w:rsid w:val="00D85441"/>
    <w:rsid w:val="00D91648"/>
    <w:rsid w:val="00DB1569"/>
    <w:rsid w:val="00DB4648"/>
    <w:rsid w:val="00DB4802"/>
    <w:rsid w:val="00DC17B8"/>
    <w:rsid w:val="00DC21A4"/>
    <w:rsid w:val="00DC2E28"/>
    <w:rsid w:val="00DD1E80"/>
    <w:rsid w:val="00DD6231"/>
    <w:rsid w:val="00DE50BB"/>
    <w:rsid w:val="00DE5256"/>
    <w:rsid w:val="00DE629C"/>
    <w:rsid w:val="00DF0A33"/>
    <w:rsid w:val="00DF3CE7"/>
    <w:rsid w:val="00DF4D50"/>
    <w:rsid w:val="00DF53F1"/>
    <w:rsid w:val="00E005E2"/>
    <w:rsid w:val="00E068F6"/>
    <w:rsid w:val="00E13610"/>
    <w:rsid w:val="00E149AC"/>
    <w:rsid w:val="00E20AFD"/>
    <w:rsid w:val="00E2144C"/>
    <w:rsid w:val="00E27622"/>
    <w:rsid w:val="00E34A0F"/>
    <w:rsid w:val="00E36D3D"/>
    <w:rsid w:val="00E4097E"/>
    <w:rsid w:val="00E42E2D"/>
    <w:rsid w:val="00E5293E"/>
    <w:rsid w:val="00E55DB1"/>
    <w:rsid w:val="00E57E3F"/>
    <w:rsid w:val="00E6008A"/>
    <w:rsid w:val="00E6389D"/>
    <w:rsid w:val="00E6629F"/>
    <w:rsid w:val="00E73205"/>
    <w:rsid w:val="00E73E04"/>
    <w:rsid w:val="00E812AF"/>
    <w:rsid w:val="00E857BF"/>
    <w:rsid w:val="00E90497"/>
    <w:rsid w:val="00E979B7"/>
    <w:rsid w:val="00EA1059"/>
    <w:rsid w:val="00EA15F6"/>
    <w:rsid w:val="00EA2706"/>
    <w:rsid w:val="00EA28CD"/>
    <w:rsid w:val="00EA4514"/>
    <w:rsid w:val="00EA704C"/>
    <w:rsid w:val="00EB0534"/>
    <w:rsid w:val="00EB290E"/>
    <w:rsid w:val="00EB7C09"/>
    <w:rsid w:val="00EC7B83"/>
    <w:rsid w:val="00ED2401"/>
    <w:rsid w:val="00ED2B45"/>
    <w:rsid w:val="00EE623D"/>
    <w:rsid w:val="00EE7903"/>
    <w:rsid w:val="00F011AE"/>
    <w:rsid w:val="00F017E0"/>
    <w:rsid w:val="00F02D66"/>
    <w:rsid w:val="00F0475A"/>
    <w:rsid w:val="00F048E1"/>
    <w:rsid w:val="00F12604"/>
    <w:rsid w:val="00F13C01"/>
    <w:rsid w:val="00F140C0"/>
    <w:rsid w:val="00F2651B"/>
    <w:rsid w:val="00F3010B"/>
    <w:rsid w:val="00F37044"/>
    <w:rsid w:val="00F377CE"/>
    <w:rsid w:val="00F37FB3"/>
    <w:rsid w:val="00F44CEB"/>
    <w:rsid w:val="00F50628"/>
    <w:rsid w:val="00F51265"/>
    <w:rsid w:val="00F600A5"/>
    <w:rsid w:val="00F65A0A"/>
    <w:rsid w:val="00F70C7D"/>
    <w:rsid w:val="00F73278"/>
    <w:rsid w:val="00F73F08"/>
    <w:rsid w:val="00F770D3"/>
    <w:rsid w:val="00F8035B"/>
    <w:rsid w:val="00F8309A"/>
    <w:rsid w:val="00F87731"/>
    <w:rsid w:val="00FA0111"/>
    <w:rsid w:val="00FA4C5B"/>
    <w:rsid w:val="00FA51D1"/>
    <w:rsid w:val="00FB26A8"/>
    <w:rsid w:val="00FB7949"/>
    <w:rsid w:val="00FC573A"/>
    <w:rsid w:val="00FC72B0"/>
    <w:rsid w:val="00FD592E"/>
    <w:rsid w:val="00FE09D0"/>
    <w:rsid w:val="00FF02B7"/>
    <w:rsid w:val="00FF4EB5"/>
    <w:rsid w:val="00FF5F25"/>
    <w:rsid w:val="0CDB33A6"/>
    <w:rsid w:val="32DFAF12"/>
    <w:rsid w:val="53D44DA5"/>
    <w:rsid w:val="5D2F9211"/>
    <w:rsid w:val="676D2D56"/>
    <w:rsid w:val="7FE3E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82A06"/>
  <w15:docId w15:val="{38CDF48E-2D01-4C36-A18B-90FBA5B3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pPr>
      <w:autoSpaceDE w:val="0"/>
      <w:autoSpaceDN w:val="0"/>
      <w:adjustRightInd w:val="0"/>
      <w:spacing w:before="41"/>
      <w:jc w:val="left"/>
      <w:outlineLvl w:val="1"/>
    </w:pPr>
    <w:rPr>
      <w:rFonts w:ascii="宋体" w:eastAsia="宋体" w:hAnsi="Times New Roman" w:cs="宋体"/>
      <w:kern w:val="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32"/>
      <w:szCs w:val="32"/>
    </w:r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kern w:val="0"/>
      <w:sz w:val="18"/>
      <w:szCs w:val="18"/>
    </w:rPr>
  </w:style>
  <w:style w:type="table" w:styleId="ad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character" w:customStyle="1" w:styleId="1">
    <w:name w:val="页码1"/>
    <w:qFormat/>
    <w:rPr>
      <w:lang w:val="en-US"/>
    </w:rPr>
  </w:style>
  <w:style w:type="paragraph" w:customStyle="1" w:styleId="10">
    <w:name w:val="纯文本1"/>
    <w:qFormat/>
    <w:pPr>
      <w:widowControl w:val="0"/>
      <w:jc w:val="both"/>
    </w:pPr>
    <w:rPr>
      <w:rFonts w:ascii="宋体" w:eastAsia="宋体" w:hAnsi="宋体" w:cs="宋体"/>
      <w:color w:val="000000"/>
      <w:u w:color="00000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宋体" w:eastAsia="宋体" w:hAnsi="Times New Roman" w:cs="宋体"/>
      <w:kern w:val="0"/>
      <w:sz w:val="42"/>
      <w:szCs w:val="42"/>
    </w:rPr>
  </w:style>
  <w:style w:type="character" w:customStyle="1" w:styleId="a4">
    <w:name w:val="正文文本 字符"/>
    <w:basedOn w:val="a0"/>
    <w:link w:val="a3"/>
    <w:uiPriority w:val="99"/>
    <w:qFormat/>
    <w:rPr>
      <w:rFonts w:ascii="宋体" w:eastAsia="宋体" w:hAnsi="Times New Roman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92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软 微</cp:lastModifiedBy>
  <cp:revision>569</cp:revision>
  <cp:lastPrinted>2024-01-17T02:35:00Z</cp:lastPrinted>
  <dcterms:created xsi:type="dcterms:W3CDTF">2022-07-16T07:55:00Z</dcterms:created>
  <dcterms:modified xsi:type="dcterms:W3CDTF">2024-12-11T06:35:00Z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B82F74C6BAD845FBBD34AC84202A50B5_13</vt:lpwstr>
  </property>
</Properties>
</file>